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AAE3A2" w14:textId="56B87A31" w:rsidR="007B0C0D" w:rsidRDefault="007B0C0D" w:rsidP="004572AB">
      <w:pPr>
        <w:spacing w:after="288"/>
        <w:ind w:left="0" w:right="1060"/>
        <w:rPr>
          <w:u w:val="single"/>
        </w:rPr>
      </w:pPr>
      <w:bookmarkStart w:id="0" w:name="_Hlk526498924"/>
      <w:bookmarkEnd w:id="0"/>
      <w:r>
        <w:rPr>
          <w:noProof/>
          <w:u w:val="single"/>
        </w:rPr>
        <w:drawing>
          <wp:inline distT="0" distB="0" distL="0" distR="0" wp14:anchorId="4F573CA6" wp14:editId="0054F7F1">
            <wp:extent cx="3599688" cy="150876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GPS Central Limited 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599688" cy="1508760"/>
                    </a:xfrm>
                    <a:prstGeom prst="rect">
                      <a:avLst/>
                    </a:prstGeom>
                  </pic:spPr>
                </pic:pic>
              </a:graphicData>
            </a:graphic>
          </wp:inline>
        </w:drawing>
      </w:r>
    </w:p>
    <w:p w14:paraId="19D74DBA" w14:textId="5EDD76CD" w:rsidR="0011717C" w:rsidRPr="00EE377A" w:rsidRDefault="00DE6D52" w:rsidP="004572AB">
      <w:pPr>
        <w:spacing w:after="288"/>
        <w:ind w:left="0" w:right="1060"/>
        <w:rPr>
          <w:b/>
          <w:u w:val="single"/>
        </w:rPr>
      </w:pPr>
      <w:r>
        <w:rPr>
          <w:b/>
          <w:u w:val="single"/>
        </w:rPr>
        <w:t>PA/Secretary</w:t>
      </w:r>
    </w:p>
    <w:p w14:paraId="674778E4" w14:textId="510CDA7C" w:rsidR="000C6703" w:rsidRDefault="000C6703" w:rsidP="004572AB">
      <w:pPr>
        <w:spacing w:after="296"/>
        <w:ind w:left="0" w:right="1008"/>
        <w:jc w:val="both"/>
        <w:rPr>
          <w:b/>
        </w:rPr>
      </w:pPr>
      <w:r w:rsidRPr="00EE377A">
        <w:rPr>
          <w:b/>
        </w:rPr>
        <w:t>About LGPS Central Limited</w:t>
      </w:r>
    </w:p>
    <w:p w14:paraId="2060754B" w14:textId="4E94D296" w:rsidR="00854DC4" w:rsidRDefault="006F4115" w:rsidP="006F4115">
      <w:pPr>
        <w:pStyle w:val="Default"/>
        <w:rPr>
          <w:color w:val="000000" w:themeColor="text1"/>
          <w:sz w:val="22"/>
          <w:szCs w:val="22"/>
        </w:rPr>
      </w:pPr>
      <w:r w:rsidRPr="00070C98">
        <w:rPr>
          <w:color w:val="000000" w:themeColor="text1"/>
          <w:sz w:val="22"/>
          <w:szCs w:val="22"/>
        </w:rPr>
        <w:t xml:space="preserve">LGPS Central Ltd (LGPSC) is the FCA-regulated asset manager for nine local authority pension funds across the Midlands. Our Partner Funds </w:t>
      </w:r>
      <w:r w:rsidR="00B63456" w:rsidRPr="00070C98">
        <w:rPr>
          <w:color w:val="000000" w:themeColor="text1"/>
          <w:sz w:val="22"/>
          <w:szCs w:val="22"/>
        </w:rPr>
        <w:t>are</w:t>
      </w:r>
      <w:r w:rsidRPr="00070C98">
        <w:rPr>
          <w:color w:val="000000" w:themeColor="text1"/>
          <w:sz w:val="22"/>
          <w:szCs w:val="22"/>
        </w:rPr>
        <w:t xml:space="preserve"> the Cheshire Pension Fund, Derbyshire Pension Fund, Leicestershire Pension Fund, Nottinghamshire Pension Fund, Shropshire Pension Fund, Staffordshire Pension Fund, West Midlands Passenger Transport Pension Fund, and the West Midlands Pension Fund. </w:t>
      </w:r>
    </w:p>
    <w:p w14:paraId="3E5FA4ED" w14:textId="77777777" w:rsidR="00C733AE" w:rsidRPr="00070C98" w:rsidRDefault="00C733AE" w:rsidP="006F4115">
      <w:pPr>
        <w:pStyle w:val="Default"/>
        <w:rPr>
          <w:color w:val="000000" w:themeColor="text1"/>
          <w:sz w:val="22"/>
          <w:szCs w:val="22"/>
        </w:rPr>
      </w:pPr>
    </w:p>
    <w:p w14:paraId="6D98036A" w14:textId="3887AA19" w:rsidR="006F4115" w:rsidRPr="00070C98" w:rsidRDefault="006F4115" w:rsidP="006F4115">
      <w:pPr>
        <w:pStyle w:val="Default"/>
        <w:rPr>
          <w:color w:val="000000" w:themeColor="text1"/>
          <w:sz w:val="22"/>
          <w:szCs w:val="22"/>
        </w:rPr>
      </w:pPr>
      <w:r w:rsidRPr="00070C98">
        <w:rPr>
          <w:color w:val="000000" w:themeColor="text1"/>
          <w:sz w:val="22"/>
          <w:szCs w:val="22"/>
        </w:rPr>
        <w:t>Together our Partner Funds own c£45bn of assets invested on behalf of 9</w:t>
      </w:r>
      <w:r w:rsidR="00D17EEC" w:rsidRPr="00070C98">
        <w:rPr>
          <w:color w:val="000000" w:themeColor="text1"/>
          <w:sz w:val="22"/>
          <w:szCs w:val="22"/>
        </w:rPr>
        <w:t>50</w:t>
      </w:r>
      <w:r w:rsidRPr="00070C98">
        <w:rPr>
          <w:color w:val="000000" w:themeColor="text1"/>
          <w:sz w:val="22"/>
          <w:szCs w:val="22"/>
        </w:rPr>
        <w:t>,000 scheme members across 2,</w:t>
      </w:r>
      <w:r w:rsidR="00D17EEC" w:rsidRPr="00070C98">
        <w:rPr>
          <w:color w:val="000000" w:themeColor="text1"/>
          <w:sz w:val="22"/>
          <w:szCs w:val="22"/>
        </w:rPr>
        <w:t>3</w:t>
      </w:r>
      <w:r w:rsidRPr="00070C98">
        <w:rPr>
          <w:color w:val="000000" w:themeColor="text1"/>
          <w:sz w:val="22"/>
          <w:szCs w:val="22"/>
        </w:rPr>
        <w:t xml:space="preserve">00 participating employers. A key objective of LGPS Central Ltd is to improve </w:t>
      </w:r>
      <w:r w:rsidR="00D17EEC" w:rsidRPr="00070C98">
        <w:rPr>
          <w:color w:val="000000" w:themeColor="text1"/>
          <w:sz w:val="22"/>
          <w:szCs w:val="22"/>
        </w:rPr>
        <w:t xml:space="preserve">net investment </w:t>
      </w:r>
      <w:r w:rsidRPr="00070C98">
        <w:rPr>
          <w:color w:val="000000" w:themeColor="text1"/>
          <w:sz w:val="22"/>
          <w:szCs w:val="22"/>
        </w:rPr>
        <w:t xml:space="preserve">returns after costs; to enable access to a wider range of asset classes for participating Partner Funds; and to ensure good governance. </w:t>
      </w:r>
    </w:p>
    <w:p w14:paraId="40DE1A2C" w14:textId="77777777" w:rsidR="00854DC4" w:rsidRPr="00070C98" w:rsidRDefault="00854DC4" w:rsidP="006F4115">
      <w:pPr>
        <w:pStyle w:val="Default"/>
        <w:rPr>
          <w:color w:val="000000" w:themeColor="text1"/>
          <w:sz w:val="22"/>
          <w:szCs w:val="22"/>
        </w:rPr>
      </w:pPr>
    </w:p>
    <w:p w14:paraId="222F82D7" w14:textId="10E48423" w:rsidR="006F4115" w:rsidRPr="00995374" w:rsidRDefault="006F4115" w:rsidP="004572AB">
      <w:pPr>
        <w:spacing w:after="296"/>
        <w:ind w:left="0" w:right="1008"/>
        <w:jc w:val="both"/>
        <w:rPr>
          <w:b/>
          <w:sz w:val="22"/>
        </w:rPr>
      </w:pPr>
      <w:r w:rsidRPr="00995374">
        <w:rPr>
          <w:sz w:val="22"/>
        </w:rPr>
        <w:t>Our objective is to be a leading investment management company working exclusively with and for our Partner Funds. With a focus on value for money and performance we want to aspire to be one of the best because this is how we will deliver the investment returns and low costs that our Partner Funds</w:t>
      </w:r>
      <w:r w:rsidR="00CD7174">
        <w:rPr>
          <w:sz w:val="22"/>
        </w:rPr>
        <w:t xml:space="preserve"> are seeking</w:t>
      </w:r>
      <w:r w:rsidR="00F33F4B">
        <w:rPr>
          <w:sz w:val="22"/>
        </w:rPr>
        <w:t>.</w:t>
      </w:r>
    </w:p>
    <w:p w14:paraId="2CCB2563" w14:textId="470B57A8" w:rsidR="00772225" w:rsidRPr="00995374" w:rsidRDefault="005A5F7A" w:rsidP="00772225">
      <w:pPr>
        <w:ind w:left="0" w:right="331"/>
        <w:rPr>
          <w:sz w:val="22"/>
        </w:rPr>
      </w:pPr>
      <w:r w:rsidRPr="00995374">
        <w:rPr>
          <w:sz w:val="22"/>
        </w:rPr>
        <w:t>LGPS Central</w:t>
      </w:r>
      <w:r w:rsidR="00BF6173" w:rsidRPr="00995374">
        <w:rPr>
          <w:sz w:val="22"/>
        </w:rPr>
        <w:t xml:space="preserve"> Limited</w:t>
      </w:r>
      <w:r w:rsidRPr="00995374">
        <w:rPr>
          <w:sz w:val="22"/>
        </w:rPr>
        <w:t xml:space="preserve"> is now seeking to hire a</w:t>
      </w:r>
      <w:r w:rsidR="00854DC4" w:rsidRPr="00995374">
        <w:rPr>
          <w:sz w:val="22"/>
        </w:rPr>
        <w:t>n experienced</w:t>
      </w:r>
      <w:r w:rsidRPr="00995374">
        <w:rPr>
          <w:sz w:val="22"/>
        </w:rPr>
        <w:t xml:space="preserve"> </w:t>
      </w:r>
      <w:r w:rsidR="00A54FCA">
        <w:rPr>
          <w:b/>
          <w:sz w:val="22"/>
        </w:rPr>
        <w:t>PA/Secretary</w:t>
      </w:r>
      <w:r w:rsidR="004572AB" w:rsidRPr="00995374">
        <w:rPr>
          <w:sz w:val="22"/>
        </w:rPr>
        <w:t xml:space="preserve"> to</w:t>
      </w:r>
      <w:r w:rsidRPr="00995374">
        <w:rPr>
          <w:sz w:val="22"/>
        </w:rPr>
        <w:t xml:space="preserve"> be based </w:t>
      </w:r>
      <w:r w:rsidR="003D65DF" w:rsidRPr="00995374">
        <w:rPr>
          <w:sz w:val="22"/>
        </w:rPr>
        <w:t xml:space="preserve">in </w:t>
      </w:r>
      <w:r w:rsidRPr="00995374">
        <w:rPr>
          <w:sz w:val="22"/>
        </w:rPr>
        <w:t>LGPS Central</w:t>
      </w:r>
      <w:r w:rsidR="00BF6173" w:rsidRPr="00995374">
        <w:rPr>
          <w:sz w:val="22"/>
        </w:rPr>
        <w:t xml:space="preserve"> Limited</w:t>
      </w:r>
      <w:r w:rsidR="004B53CC">
        <w:rPr>
          <w:sz w:val="22"/>
        </w:rPr>
        <w:t>’s</w:t>
      </w:r>
      <w:r w:rsidR="003D65DF" w:rsidRPr="00995374">
        <w:rPr>
          <w:sz w:val="22"/>
        </w:rPr>
        <w:t xml:space="preserve"> </w:t>
      </w:r>
      <w:r w:rsidR="00C44D0E">
        <w:rPr>
          <w:sz w:val="22"/>
        </w:rPr>
        <w:t>Wolverhampton office.</w:t>
      </w:r>
    </w:p>
    <w:p w14:paraId="0FACD246" w14:textId="77777777" w:rsidR="00C8097C" w:rsidRDefault="00C8097C" w:rsidP="00772225">
      <w:pPr>
        <w:ind w:left="0" w:right="331"/>
        <w:rPr>
          <w:b/>
          <w:sz w:val="22"/>
        </w:rPr>
      </w:pPr>
    </w:p>
    <w:p w14:paraId="586B910B" w14:textId="21608A78" w:rsidR="00C4013A" w:rsidRPr="00995374" w:rsidRDefault="00C4013A" w:rsidP="00772225">
      <w:pPr>
        <w:ind w:left="0" w:right="331"/>
        <w:rPr>
          <w:b/>
          <w:sz w:val="22"/>
        </w:rPr>
      </w:pPr>
      <w:r w:rsidRPr="00995374">
        <w:rPr>
          <w:b/>
          <w:sz w:val="22"/>
        </w:rPr>
        <w:t xml:space="preserve">The role </w:t>
      </w:r>
    </w:p>
    <w:p w14:paraId="1C6F7895" w14:textId="77777777" w:rsidR="00854DC4" w:rsidRPr="00995374" w:rsidRDefault="00854DC4" w:rsidP="00772225">
      <w:pPr>
        <w:ind w:left="0" w:right="331"/>
        <w:rPr>
          <w:sz w:val="22"/>
        </w:rPr>
      </w:pPr>
    </w:p>
    <w:p w14:paraId="2C23903F" w14:textId="3361C3CD" w:rsidR="000E3BC2" w:rsidRDefault="002B182A" w:rsidP="0059148E">
      <w:pPr>
        <w:ind w:left="0"/>
        <w:rPr>
          <w:rFonts w:asciiTheme="minorHAnsi" w:hAnsiTheme="minorHAnsi" w:cstheme="minorHAnsi"/>
          <w:sz w:val="22"/>
        </w:rPr>
      </w:pPr>
      <w:r>
        <w:rPr>
          <w:rFonts w:asciiTheme="minorHAnsi" w:hAnsiTheme="minorHAnsi" w:cstheme="minorHAnsi"/>
          <w:sz w:val="22"/>
        </w:rPr>
        <w:t>Duties include providing PA support to the DCEO and CIO</w:t>
      </w:r>
      <w:r w:rsidR="009A11B8">
        <w:rPr>
          <w:rFonts w:asciiTheme="minorHAnsi" w:hAnsiTheme="minorHAnsi" w:cstheme="minorHAnsi"/>
          <w:sz w:val="22"/>
        </w:rPr>
        <w:t xml:space="preserve"> of the company</w:t>
      </w:r>
      <w:r w:rsidR="009171AA">
        <w:rPr>
          <w:rFonts w:asciiTheme="minorHAnsi" w:hAnsiTheme="minorHAnsi" w:cstheme="minorHAnsi"/>
          <w:sz w:val="22"/>
        </w:rPr>
        <w:t xml:space="preserve"> </w:t>
      </w:r>
      <w:proofErr w:type="gramStart"/>
      <w:r w:rsidR="009171AA">
        <w:rPr>
          <w:rFonts w:asciiTheme="minorHAnsi" w:hAnsiTheme="minorHAnsi" w:cstheme="minorHAnsi"/>
          <w:sz w:val="22"/>
        </w:rPr>
        <w:t>and also</w:t>
      </w:r>
      <w:proofErr w:type="gramEnd"/>
      <w:r w:rsidR="009171AA">
        <w:rPr>
          <w:rFonts w:asciiTheme="minorHAnsi" w:hAnsiTheme="minorHAnsi" w:cstheme="minorHAnsi"/>
          <w:sz w:val="22"/>
        </w:rPr>
        <w:t xml:space="preserve"> supporting the</w:t>
      </w:r>
      <w:r w:rsidR="00A54FCA">
        <w:rPr>
          <w:rFonts w:asciiTheme="minorHAnsi" w:hAnsiTheme="minorHAnsi" w:cstheme="minorHAnsi"/>
          <w:sz w:val="22"/>
        </w:rPr>
        <w:t xml:space="preserve"> PA to the CEO and Chair of LGPS Central Limited.</w:t>
      </w:r>
      <w:r w:rsidR="003F02C1" w:rsidRPr="003F02C1">
        <w:rPr>
          <w:rFonts w:asciiTheme="minorHAnsi" w:hAnsiTheme="minorHAnsi" w:cstheme="minorHAnsi"/>
          <w:sz w:val="22"/>
        </w:rPr>
        <w:t xml:space="preserve"> </w:t>
      </w:r>
    </w:p>
    <w:p w14:paraId="48A1602C" w14:textId="77777777" w:rsidR="0059148E" w:rsidRPr="0099253A" w:rsidRDefault="0059148E" w:rsidP="0059148E">
      <w:pPr>
        <w:ind w:left="0"/>
        <w:rPr>
          <w:color w:val="000000" w:themeColor="text1"/>
          <w:sz w:val="22"/>
        </w:rPr>
      </w:pPr>
    </w:p>
    <w:p w14:paraId="202980F3" w14:textId="324A2C79" w:rsidR="00B63456" w:rsidRPr="0099253A" w:rsidRDefault="00D3124C" w:rsidP="00C4013A">
      <w:pPr>
        <w:ind w:left="0" w:right="331"/>
        <w:rPr>
          <w:color w:val="000000" w:themeColor="text1"/>
          <w:sz w:val="22"/>
        </w:rPr>
      </w:pPr>
      <w:r w:rsidRPr="0099253A">
        <w:rPr>
          <w:color w:val="000000" w:themeColor="text1"/>
          <w:sz w:val="22"/>
        </w:rPr>
        <w:t>This is a role which offers</w:t>
      </w:r>
      <w:r w:rsidR="000E3BC2" w:rsidRPr="0099253A">
        <w:rPr>
          <w:color w:val="000000" w:themeColor="text1"/>
          <w:sz w:val="22"/>
        </w:rPr>
        <w:t xml:space="preserve"> plenty of variety</w:t>
      </w:r>
      <w:r w:rsidR="00A53977" w:rsidRPr="0099253A">
        <w:rPr>
          <w:color w:val="000000" w:themeColor="text1"/>
          <w:sz w:val="22"/>
        </w:rPr>
        <w:t xml:space="preserve">, an opportunity to learn and develop, and above all play a crucial and important part </w:t>
      </w:r>
      <w:r w:rsidR="00AF7AA9" w:rsidRPr="0099253A">
        <w:rPr>
          <w:color w:val="000000" w:themeColor="text1"/>
          <w:sz w:val="22"/>
        </w:rPr>
        <w:t>in meeting our objective</w:t>
      </w:r>
      <w:r w:rsidR="003F02C1" w:rsidRPr="0099253A">
        <w:rPr>
          <w:color w:val="000000" w:themeColor="text1"/>
          <w:sz w:val="22"/>
        </w:rPr>
        <w:t>s.</w:t>
      </w:r>
    </w:p>
    <w:p w14:paraId="24DB7738" w14:textId="77777777" w:rsidR="00877C3B" w:rsidRDefault="00877C3B" w:rsidP="00877C3B">
      <w:pPr>
        <w:ind w:left="0" w:right="331"/>
        <w:rPr>
          <w:color w:val="192C49"/>
          <w:sz w:val="22"/>
        </w:rPr>
      </w:pPr>
    </w:p>
    <w:p w14:paraId="12796003" w14:textId="4DEB3C74" w:rsidR="00877C3B" w:rsidRDefault="00877C3B" w:rsidP="00877C3B">
      <w:pPr>
        <w:ind w:left="0" w:right="331"/>
        <w:rPr>
          <w:sz w:val="22"/>
        </w:rPr>
      </w:pPr>
      <w:r w:rsidRPr="00995374">
        <w:rPr>
          <w:sz w:val="22"/>
        </w:rPr>
        <w:t xml:space="preserve">This is an exciting opportunity for an experienced candidate </w:t>
      </w:r>
      <w:r>
        <w:rPr>
          <w:sz w:val="22"/>
        </w:rPr>
        <w:t>who</w:t>
      </w:r>
      <w:r w:rsidRPr="00995374">
        <w:rPr>
          <w:sz w:val="22"/>
        </w:rPr>
        <w:t xml:space="preserve"> enjoys </w:t>
      </w:r>
      <w:r>
        <w:rPr>
          <w:sz w:val="22"/>
        </w:rPr>
        <w:t xml:space="preserve">working in a team and would like to join a company which values customer </w:t>
      </w:r>
      <w:r w:rsidR="00711CD8">
        <w:rPr>
          <w:sz w:val="22"/>
        </w:rPr>
        <w:t>f</w:t>
      </w:r>
      <w:r>
        <w:rPr>
          <w:sz w:val="22"/>
        </w:rPr>
        <w:t>ocus as a high priorit</w:t>
      </w:r>
      <w:r w:rsidR="00711CD8">
        <w:rPr>
          <w:sz w:val="22"/>
        </w:rPr>
        <w:t>y as well as staff development.</w:t>
      </w:r>
    </w:p>
    <w:p w14:paraId="1272D668" w14:textId="77777777" w:rsidR="00AD091E" w:rsidRPr="00AD091E" w:rsidRDefault="00AD091E" w:rsidP="00AD091E">
      <w:pPr>
        <w:ind w:left="0" w:right="331"/>
        <w:rPr>
          <w:b/>
          <w:color w:val="192C49"/>
          <w:sz w:val="22"/>
        </w:rPr>
      </w:pPr>
    </w:p>
    <w:p w14:paraId="1898E9E0" w14:textId="77777777" w:rsidR="00854DC4" w:rsidRPr="00AD091E" w:rsidRDefault="00854DC4" w:rsidP="00854DC4">
      <w:pPr>
        <w:spacing w:after="296"/>
        <w:ind w:left="0" w:right="1008"/>
        <w:jc w:val="both"/>
        <w:rPr>
          <w:b/>
          <w:sz w:val="22"/>
        </w:rPr>
      </w:pPr>
      <w:r w:rsidRPr="00AD091E">
        <w:rPr>
          <w:b/>
          <w:sz w:val="22"/>
        </w:rPr>
        <w:t xml:space="preserve">We are a diverse and inclusive employer and would welcome interest from all sections of the community.  </w:t>
      </w:r>
    </w:p>
    <w:p w14:paraId="091C92A1" w14:textId="77777777" w:rsidR="00781E01" w:rsidRDefault="00781E01" w:rsidP="00B71AD6">
      <w:pPr>
        <w:spacing w:after="262"/>
        <w:ind w:left="0" w:right="610"/>
        <w:rPr>
          <w:b/>
          <w:sz w:val="22"/>
        </w:rPr>
      </w:pPr>
    </w:p>
    <w:p w14:paraId="3B75589A" w14:textId="459F3E0F" w:rsidR="00425747" w:rsidRPr="00995374" w:rsidRDefault="00B628E5" w:rsidP="00B71AD6">
      <w:pPr>
        <w:spacing w:after="262"/>
        <w:ind w:left="0" w:right="610"/>
        <w:rPr>
          <w:sz w:val="22"/>
        </w:rPr>
      </w:pPr>
      <w:bookmarkStart w:id="1" w:name="_GoBack"/>
      <w:bookmarkEnd w:id="1"/>
      <w:r w:rsidRPr="00995374">
        <w:rPr>
          <w:b/>
          <w:sz w:val="22"/>
        </w:rPr>
        <w:lastRenderedPageBreak/>
        <w:t>A more detailed Job Description is attached.</w:t>
      </w:r>
      <w:r w:rsidR="00711D21" w:rsidRPr="00995374">
        <w:rPr>
          <w:sz w:val="22"/>
        </w:rPr>
        <w:t xml:space="preserve"> </w:t>
      </w:r>
      <w:r w:rsidR="00B71AD6" w:rsidRPr="00995374">
        <w:rPr>
          <w:sz w:val="22"/>
        </w:rPr>
        <w:t xml:space="preserve">  </w:t>
      </w:r>
    </w:p>
    <w:p w14:paraId="14709AC8" w14:textId="2C2BBB12" w:rsidR="00425747" w:rsidRPr="00AD091E" w:rsidRDefault="00425747" w:rsidP="00425747">
      <w:pPr>
        <w:spacing w:after="296"/>
        <w:ind w:left="0" w:right="1008"/>
        <w:jc w:val="both"/>
        <w:rPr>
          <w:rStyle w:val="Hyperlink"/>
          <w:sz w:val="22"/>
        </w:rPr>
      </w:pPr>
      <w:r w:rsidRPr="00AD091E">
        <w:rPr>
          <w:sz w:val="22"/>
        </w:rPr>
        <w:t xml:space="preserve">If you are interested in applying for this role, please forward your CV </w:t>
      </w:r>
      <w:r w:rsidR="00854120" w:rsidRPr="00AD091E">
        <w:rPr>
          <w:sz w:val="22"/>
        </w:rPr>
        <w:t xml:space="preserve">with a covering </w:t>
      </w:r>
      <w:r w:rsidR="007C0E03" w:rsidRPr="00AD091E">
        <w:rPr>
          <w:sz w:val="22"/>
        </w:rPr>
        <w:t xml:space="preserve">letter to </w:t>
      </w:r>
      <w:hyperlink r:id="rId11" w:history="1">
        <w:r w:rsidR="007C0E03" w:rsidRPr="00AD091E">
          <w:rPr>
            <w:rStyle w:val="Hyperlink"/>
            <w:sz w:val="22"/>
          </w:rPr>
          <w:t>recruitment@lgpscentral.co.uk</w:t>
        </w:r>
      </w:hyperlink>
      <w:r w:rsidR="008B35A0" w:rsidRPr="00AD091E">
        <w:rPr>
          <w:sz w:val="22"/>
        </w:rPr>
        <w:t>,</w:t>
      </w:r>
      <w:r w:rsidR="007C0E03" w:rsidRPr="00AD091E">
        <w:rPr>
          <w:sz w:val="22"/>
        </w:rPr>
        <w:t xml:space="preserve"> </w:t>
      </w:r>
      <w:r w:rsidR="00854120" w:rsidRPr="00AD091E">
        <w:rPr>
          <w:sz w:val="22"/>
        </w:rPr>
        <w:t xml:space="preserve">quoting reference </w:t>
      </w:r>
      <w:r w:rsidR="00731EF0">
        <w:rPr>
          <w:b/>
          <w:sz w:val="22"/>
        </w:rPr>
        <w:t>PA/Secretary</w:t>
      </w:r>
      <w:r w:rsidR="003D05C1" w:rsidRPr="00AD091E">
        <w:rPr>
          <w:b/>
          <w:sz w:val="22"/>
        </w:rPr>
        <w:t>,</w:t>
      </w:r>
      <w:r w:rsidRPr="00AD091E">
        <w:rPr>
          <w:sz w:val="22"/>
        </w:rPr>
        <w:t xml:space="preserve"> highlighting your key strengths and experience in relation to the job profile</w:t>
      </w:r>
      <w:r w:rsidR="00EC6D4E" w:rsidRPr="00AD091E">
        <w:rPr>
          <w:sz w:val="22"/>
        </w:rPr>
        <w:t>.</w:t>
      </w:r>
      <w:r w:rsidRPr="00AD091E">
        <w:rPr>
          <w:sz w:val="22"/>
        </w:rPr>
        <w:t xml:space="preserve"> </w:t>
      </w:r>
    </w:p>
    <w:sectPr w:rsidR="00425747" w:rsidRPr="00AD091E">
      <w:headerReference w:type="default" r:id="rId12"/>
      <w:pgSz w:w="11900" w:h="1682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E7E166" w14:textId="77777777" w:rsidR="00A41770" w:rsidRDefault="00A41770" w:rsidP="009C2927">
      <w:pPr>
        <w:spacing w:after="0" w:line="240" w:lineRule="auto"/>
      </w:pPr>
      <w:r>
        <w:separator/>
      </w:r>
    </w:p>
  </w:endnote>
  <w:endnote w:type="continuationSeparator" w:id="0">
    <w:p w14:paraId="5E271446" w14:textId="77777777" w:rsidR="00A41770" w:rsidRDefault="00A41770" w:rsidP="009C29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81BE34" w14:textId="77777777" w:rsidR="00A41770" w:rsidRDefault="00A41770" w:rsidP="009C2927">
      <w:pPr>
        <w:spacing w:after="0" w:line="240" w:lineRule="auto"/>
      </w:pPr>
      <w:r>
        <w:separator/>
      </w:r>
    </w:p>
  </w:footnote>
  <w:footnote w:type="continuationSeparator" w:id="0">
    <w:p w14:paraId="0BD448BD" w14:textId="77777777" w:rsidR="00A41770" w:rsidRDefault="00A41770" w:rsidP="009C29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A87FED" w14:textId="79053517" w:rsidR="007144F2" w:rsidRDefault="00A41770">
    <w:pPr>
      <w:pStyle w:val="Header"/>
    </w:pPr>
    <w:sdt>
      <w:sdtPr>
        <w:id w:val="-1348168774"/>
        <w:docPartObj>
          <w:docPartGallery w:val="Watermarks"/>
          <w:docPartUnique/>
        </w:docPartObj>
      </w:sdtPr>
      <w:sdtEndPr/>
      <w:sdtContent>
        <w:r>
          <w:rPr>
            <w:noProof/>
          </w:rPr>
          <w:pict w14:anchorId="539AEB5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2B0CCF">
      <w:rPr>
        <w:noProof/>
      </w:rPr>
      <mc:AlternateContent>
        <mc:Choice Requires="wps">
          <w:drawing>
            <wp:anchor distT="0" distB="0" distL="114300" distR="114300" simplePos="0" relativeHeight="251657216" behindDoc="0" locked="0" layoutInCell="0" allowOverlap="1" wp14:anchorId="3F824620" wp14:editId="35FE8A21">
              <wp:simplePos x="0" y="0"/>
              <wp:positionH relativeFrom="page">
                <wp:posOffset>0</wp:posOffset>
              </wp:positionH>
              <wp:positionV relativeFrom="page">
                <wp:posOffset>190500</wp:posOffset>
              </wp:positionV>
              <wp:extent cx="7556500" cy="266700"/>
              <wp:effectExtent l="0" t="0" r="0" b="0"/>
              <wp:wrapNone/>
              <wp:docPr id="2" name="MSIPCMb364412683e4e91730e64cf4" descr="{&quot;HashCode&quot;:-1244423123,&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26F3515" w14:textId="1D04C888" w:rsidR="002B0CCF" w:rsidRPr="002B0CCF" w:rsidRDefault="002B0CCF" w:rsidP="002B0CCF">
                          <w:pPr>
                            <w:spacing w:after="0"/>
                            <w:ind w:left="0"/>
                            <w:rPr>
                              <w:sz w:val="22"/>
                            </w:rPr>
                          </w:pPr>
                          <w:r w:rsidRPr="002B0CCF">
                            <w:rPr>
                              <w:sz w:val="22"/>
                            </w:rPr>
                            <w:t>Classified as Internal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3F824620" id="_x0000_t202" coordsize="21600,21600" o:spt="202" path="m,l,21600r21600,l21600,xe">
              <v:stroke joinstyle="miter"/>
              <v:path gradientshapeok="t" o:connecttype="rect"/>
            </v:shapetype>
            <v:shape id="MSIPCMb364412683e4e91730e64cf4" o:spid="_x0000_s1026" type="#_x0000_t202" alt="{&quot;HashCode&quot;:-1244423123,&quot;Height&quot;:841.0,&quot;Width&quot;:595.0,&quot;Placement&quot;:&quot;Header&quot;,&quot;Index&quot;:&quot;Primary&quot;,&quot;Section&quot;:1,&quot;Top&quot;:0.0,&quot;Left&quot;:0.0}" style="position:absolute;left:0;text-align:left;margin-left:0;margin-top:15pt;width:595pt;height:21pt;z-index:25165721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yhFsQIAAEgFAAAOAAAAZHJzL2Uyb0RvYy54bWysVEtv1DAQviPxHywfOEHz2CRtQ7PVslWh&#10;0rZdaYt69jrOJlJiu7a3yYL474wdZwuFE+Jiz8vz+GbGF5dD16JnpnQjeIGjkxAjxqkoG74r8NeH&#10;6w9nGGlDeElawVmBD0zjy/nbNxe9zFksatGWTCFwwnXeywLXxsg8CDStWUf0iZCMg7ISqiMGWLUL&#10;SkV68N61QRyGWdALVUolKNMapFejEs+d/6pi1NxXlWYGtQWG3Iw7lTu39gzmFyTfKSLrhvo0yD9k&#10;0ZGGQ9CjqytiCNqr5g9XXUOV0KIyJ1R0gaiqhjJXA1QTha+q2dREMlcLgKPlESb9/9zSu+e1Qk1Z&#10;4BgjTjpo0e3mZr283c6yJIni7GzGEnYenc5CliW0SjAqmaaA4Pd3T3thPn4hul6Kko1c/iGKkySJ&#10;Z1E8e+8NWLOrjVefJTAiXvHYlKb28vQ8PcrXLaGsY3x6M7khMCkj7R3c8JIN3sF4rVXTEXX4zWoD&#10;MwDD6e0i//ZBSC8Jj4FXrJpigvCHnY1e6hwg2kgAyQyfxAAzPsk1CG3Lh0p19oZmItDDlB2Ok8UG&#10;gygIT9M0S0NQUdDFWXYKNLgPXl5Lpc1nJjpkiQIryNoNFHleaTOaTiY2GBfXTdu66W056guczdLQ&#10;PThqwHnLIYatYczVUmbYDr6wrSgPUJcS41ZoSa8bCL4i2qyJgjWAfGG1zT0cVSsgiPAURrVQ3/4m&#10;t/YwnaDFqIe1KrB+2hPFMGpvOMxtnCahxcE4DgjliPMoSYDZTlK+75YCVjaC30NSR1pb005kpUT3&#10;CKu/sOFARTiFoAU2E7k0wIECvg7KFgtHw8pJYlZ8I6l1bXG0mD4Mj0RJD7yBlt2JafNI/gr/0Xbs&#10;wGJvRNW45lhkRzg94LCurr3+a7H/wa+8s3r5AOc/AQAA//8DAFBLAwQUAAYACAAAACEA6Gfg+toA&#10;AAAHAQAADwAAAGRycy9kb3ducmV2LnhtbEyPQU/DMAyF70j8h8hI3FiyIcEodSdUxAGJA2z8ALcx&#10;baFxqibrun9PeoKTn/Ws9z7nu9n1auIxdF4Q1isDiqX2tpMG4fPwcrMFFSKJpd4LI5w5wK64vMgp&#10;s/4kHzztY6NSiISMENoYh0zrULfsKKz8wJK8Lz86imkdG21HOqVw1+uNMXfaUSepoaWBy5brn/3R&#10;IZTluz2cY/Mmz9/dXNnqdardgHh9NT89goo8x79jWPATOhSJqfJHsUH1COmRiHBr0lzc9cOiKoT7&#10;jQFd5Po/f/ELAAD//wMAUEsBAi0AFAAGAAgAAAAhALaDOJL+AAAA4QEAABMAAAAAAAAAAAAAAAAA&#10;AAAAAFtDb250ZW50X1R5cGVzXS54bWxQSwECLQAUAAYACAAAACEAOP0h/9YAAACUAQAACwAAAAAA&#10;AAAAAAAAAAAvAQAAX3JlbHMvLnJlbHNQSwECLQAUAAYACAAAACEAM5MoRbECAABIBQAADgAAAAAA&#10;AAAAAAAAAAAuAgAAZHJzL2Uyb0RvYy54bWxQSwECLQAUAAYACAAAACEA6Gfg+toAAAAHAQAADwAA&#10;AAAAAAAAAAAAAAALBQAAZHJzL2Rvd25yZXYueG1sUEsFBgAAAAAEAAQA8wAAABIGAAAAAA==&#10;" o:allowincell="f" filled="f" stroked="f" strokeweight=".5pt">
              <v:textbox inset="20pt,0,,0">
                <w:txbxContent>
                  <w:p w14:paraId="626F3515" w14:textId="1D04C888" w:rsidR="002B0CCF" w:rsidRPr="002B0CCF" w:rsidRDefault="002B0CCF" w:rsidP="002B0CCF">
                    <w:pPr>
                      <w:spacing w:after="0"/>
                      <w:ind w:left="0"/>
                      <w:rPr>
                        <w:sz w:val="22"/>
                      </w:rPr>
                    </w:pPr>
                    <w:r w:rsidRPr="002B0CCF">
                      <w:rPr>
                        <w:sz w:val="22"/>
                      </w:rPr>
                      <w:t>Classified as Internal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 id="_x0000_i1042" style="width:7.5pt;height:7.5pt" coordsize="" o:spt="100" o:bullet="t" adj="0,,0" path="" stroked="f">
        <v:stroke joinstyle="miter"/>
        <v:imagedata r:id="rId1" o:title="image10"/>
        <v:formulas/>
        <v:path o:connecttype="segments"/>
      </v:shape>
    </w:pict>
  </w:numPicBullet>
  <w:numPicBullet w:numPicBulletId="1">
    <w:pict>
      <v:shape id="_x0000_i1043" style="width:7.5pt;height:7.5pt" coordsize="" o:spt="100" o:bullet="t" adj="0,,0" path="" stroked="f">
        <v:stroke joinstyle="miter"/>
        <v:imagedata r:id="rId2" o:title="image11"/>
        <v:formulas/>
        <v:path o:connecttype="segments"/>
      </v:shape>
    </w:pict>
  </w:numPicBullet>
  <w:abstractNum w:abstractNumId="0" w15:restartNumberingAfterBreak="0">
    <w:nsid w:val="08ED2101"/>
    <w:multiLevelType w:val="hybridMultilevel"/>
    <w:tmpl w:val="C846B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0D6E03"/>
    <w:multiLevelType w:val="hybridMultilevel"/>
    <w:tmpl w:val="8AD81532"/>
    <w:lvl w:ilvl="0" w:tplc="60D42F4E">
      <w:start w:val="1"/>
      <w:numFmt w:val="bullet"/>
      <w:lvlText w:val="•"/>
      <w:lvlPicBulletId w:val="1"/>
      <w:lvlJc w:val="left"/>
      <w:pPr>
        <w:ind w:left="7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C40C256">
      <w:start w:val="1"/>
      <w:numFmt w:val="bullet"/>
      <w:lvlText w:val="o"/>
      <w:lvlJc w:val="left"/>
      <w:pPr>
        <w:ind w:left="17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B348C6E">
      <w:start w:val="1"/>
      <w:numFmt w:val="bullet"/>
      <w:lvlText w:val="▪"/>
      <w:lvlJc w:val="left"/>
      <w:pPr>
        <w:ind w:left="24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FFE9A86">
      <w:start w:val="1"/>
      <w:numFmt w:val="bullet"/>
      <w:lvlText w:val="•"/>
      <w:lvlJc w:val="left"/>
      <w:pPr>
        <w:ind w:left="31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1A6F546">
      <w:start w:val="1"/>
      <w:numFmt w:val="bullet"/>
      <w:lvlText w:val="o"/>
      <w:lvlJc w:val="left"/>
      <w:pPr>
        <w:ind w:left="39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7E62E26">
      <w:start w:val="1"/>
      <w:numFmt w:val="bullet"/>
      <w:lvlText w:val="▪"/>
      <w:lvlJc w:val="left"/>
      <w:pPr>
        <w:ind w:left="46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76EF5C6">
      <w:start w:val="1"/>
      <w:numFmt w:val="bullet"/>
      <w:lvlText w:val="•"/>
      <w:lvlJc w:val="left"/>
      <w:pPr>
        <w:ind w:left="53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7E8ACE0">
      <w:start w:val="1"/>
      <w:numFmt w:val="bullet"/>
      <w:lvlText w:val="o"/>
      <w:lvlJc w:val="left"/>
      <w:pPr>
        <w:ind w:left="60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566D5F0">
      <w:start w:val="1"/>
      <w:numFmt w:val="bullet"/>
      <w:lvlText w:val="▪"/>
      <w:lvlJc w:val="left"/>
      <w:pPr>
        <w:ind w:left="67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34153D04"/>
    <w:multiLevelType w:val="hybridMultilevel"/>
    <w:tmpl w:val="ADEA5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852203"/>
    <w:multiLevelType w:val="hybridMultilevel"/>
    <w:tmpl w:val="F692F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4AE7B74"/>
    <w:multiLevelType w:val="hybridMultilevel"/>
    <w:tmpl w:val="D47E8196"/>
    <w:lvl w:ilvl="0" w:tplc="E6D88BD4">
      <w:start w:val="1"/>
      <w:numFmt w:val="bullet"/>
      <w:lvlText w:val="•"/>
      <w:lvlPicBulletId w:val="0"/>
      <w:lvlJc w:val="left"/>
      <w:pPr>
        <w:ind w:left="8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81A9622">
      <w:start w:val="1"/>
      <w:numFmt w:val="bullet"/>
      <w:lvlText w:val="o"/>
      <w:lvlJc w:val="left"/>
      <w:pPr>
        <w:ind w:left="17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56830C8">
      <w:start w:val="1"/>
      <w:numFmt w:val="bullet"/>
      <w:lvlText w:val="▪"/>
      <w:lvlJc w:val="left"/>
      <w:pPr>
        <w:ind w:left="24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AD40B22">
      <w:start w:val="1"/>
      <w:numFmt w:val="bullet"/>
      <w:lvlText w:val="•"/>
      <w:lvlJc w:val="left"/>
      <w:pPr>
        <w:ind w:left="32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5DE5D80">
      <w:start w:val="1"/>
      <w:numFmt w:val="bullet"/>
      <w:lvlText w:val="o"/>
      <w:lvlJc w:val="left"/>
      <w:pPr>
        <w:ind w:left="392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E0C4F82">
      <w:start w:val="1"/>
      <w:numFmt w:val="bullet"/>
      <w:lvlText w:val="▪"/>
      <w:lvlJc w:val="left"/>
      <w:pPr>
        <w:ind w:left="46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7AC146C">
      <w:start w:val="1"/>
      <w:numFmt w:val="bullet"/>
      <w:lvlText w:val="•"/>
      <w:lvlJc w:val="left"/>
      <w:pPr>
        <w:ind w:left="53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FEC3D4E">
      <w:start w:val="1"/>
      <w:numFmt w:val="bullet"/>
      <w:lvlText w:val="o"/>
      <w:lvlJc w:val="left"/>
      <w:pPr>
        <w:ind w:left="60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6549A2C">
      <w:start w:val="1"/>
      <w:numFmt w:val="bullet"/>
      <w:lvlText w:val="▪"/>
      <w:lvlJc w:val="left"/>
      <w:pPr>
        <w:ind w:left="68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717C"/>
    <w:rsid w:val="00010896"/>
    <w:rsid w:val="00044100"/>
    <w:rsid w:val="00044A04"/>
    <w:rsid w:val="0005622E"/>
    <w:rsid w:val="00070C98"/>
    <w:rsid w:val="000744DF"/>
    <w:rsid w:val="00092092"/>
    <w:rsid w:val="000C6703"/>
    <w:rsid w:val="000E3BC2"/>
    <w:rsid w:val="000F00A0"/>
    <w:rsid w:val="00101ED9"/>
    <w:rsid w:val="00103B60"/>
    <w:rsid w:val="0010427B"/>
    <w:rsid w:val="001143D1"/>
    <w:rsid w:val="0011717C"/>
    <w:rsid w:val="00131182"/>
    <w:rsid w:val="001510E0"/>
    <w:rsid w:val="00160719"/>
    <w:rsid w:val="00161186"/>
    <w:rsid w:val="001735E7"/>
    <w:rsid w:val="001871ED"/>
    <w:rsid w:val="001933F5"/>
    <w:rsid w:val="001A198C"/>
    <w:rsid w:val="001D7AA7"/>
    <w:rsid w:val="001E1E32"/>
    <w:rsid w:val="001F0EE3"/>
    <w:rsid w:val="001F3A56"/>
    <w:rsid w:val="002018A2"/>
    <w:rsid w:val="00212D7D"/>
    <w:rsid w:val="00223772"/>
    <w:rsid w:val="002270EC"/>
    <w:rsid w:val="00232122"/>
    <w:rsid w:val="00237991"/>
    <w:rsid w:val="002631E3"/>
    <w:rsid w:val="0027725D"/>
    <w:rsid w:val="00277CF0"/>
    <w:rsid w:val="002930E5"/>
    <w:rsid w:val="002B0CCF"/>
    <w:rsid w:val="002B182A"/>
    <w:rsid w:val="002E3033"/>
    <w:rsid w:val="00351154"/>
    <w:rsid w:val="00365882"/>
    <w:rsid w:val="003767D6"/>
    <w:rsid w:val="003A0828"/>
    <w:rsid w:val="003A6DEB"/>
    <w:rsid w:val="003B0B2B"/>
    <w:rsid w:val="003D05C1"/>
    <w:rsid w:val="003D65DF"/>
    <w:rsid w:val="003E1E6C"/>
    <w:rsid w:val="003F02C1"/>
    <w:rsid w:val="003F222F"/>
    <w:rsid w:val="00425747"/>
    <w:rsid w:val="004348AB"/>
    <w:rsid w:val="004433DA"/>
    <w:rsid w:val="004450A3"/>
    <w:rsid w:val="004572AB"/>
    <w:rsid w:val="004734E4"/>
    <w:rsid w:val="00490096"/>
    <w:rsid w:val="004A3C15"/>
    <w:rsid w:val="004A4B0C"/>
    <w:rsid w:val="004B53CC"/>
    <w:rsid w:val="004E7C21"/>
    <w:rsid w:val="004F0A66"/>
    <w:rsid w:val="00505EF5"/>
    <w:rsid w:val="00513768"/>
    <w:rsid w:val="005277A3"/>
    <w:rsid w:val="005509EA"/>
    <w:rsid w:val="0059148E"/>
    <w:rsid w:val="005A5F7A"/>
    <w:rsid w:val="005C354F"/>
    <w:rsid w:val="005D332D"/>
    <w:rsid w:val="005D35BC"/>
    <w:rsid w:val="005F14E9"/>
    <w:rsid w:val="005F3FD0"/>
    <w:rsid w:val="0063572D"/>
    <w:rsid w:val="006441A4"/>
    <w:rsid w:val="006466D7"/>
    <w:rsid w:val="0065289F"/>
    <w:rsid w:val="00661F1C"/>
    <w:rsid w:val="00665F80"/>
    <w:rsid w:val="00676CE4"/>
    <w:rsid w:val="0068105A"/>
    <w:rsid w:val="00681660"/>
    <w:rsid w:val="006A4EE5"/>
    <w:rsid w:val="006B6C87"/>
    <w:rsid w:val="006D17B3"/>
    <w:rsid w:val="006F4115"/>
    <w:rsid w:val="006F4635"/>
    <w:rsid w:val="00711CD8"/>
    <w:rsid w:val="00711D21"/>
    <w:rsid w:val="007144F2"/>
    <w:rsid w:val="00726D02"/>
    <w:rsid w:val="00731EF0"/>
    <w:rsid w:val="007332CA"/>
    <w:rsid w:val="00772225"/>
    <w:rsid w:val="0077652B"/>
    <w:rsid w:val="00780EAE"/>
    <w:rsid w:val="00781E01"/>
    <w:rsid w:val="00791912"/>
    <w:rsid w:val="00796459"/>
    <w:rsid w:val="00797C3B"/>
    <w:rsid w:val="007B0C0D"/>
    <w:rsid w:val="007B0C9B"/>
    <w:rsid w:val="007B0CE2"/>
    <w:rsid w:val="007B2143"/>
    <w:rsid w:val="007C0E03"/>
    <w:rsid w:val="007D0FCC"/>
    <w:rsid w:val="00821A35"/>
    <w:rsid w:val="0083755A"/>
    <w:rsid w:val="00837FD5"/>
    <w:rsid w:val="00854120"/>
    <w:rsid w:val="00854DC4"/>
    <w:rsid w:val="0085548D"/>
    <w:rsid w:val="00866349"/>
    <w:rsid w:val="00867A52"/>
    <w:rsid w:val="00874749"/>
    <w:rsid w:val="00877C3B"/>
    <w:rsid w:val="008954B7"/>
    <w:rsid w:val="00897853"/>
    <w:rsid w:val="008A6F92"/>
    <w:rsid w:val="008B35A0"/>
    <w:rsid w:val="008E543A"/>
    <w:rsid w:val="00906D56"/>
    <w:rsid w:val="009171AA"/>
    <w:rsid w:val="00931C8E"/>
    <w:rsid w:val="00940AF6"/>
    <w:rsid w:val="00944925"/>
    <w:rsid w:val="00950DB3"/>
    <w:rsid w:val="00966F24"/>
    <w:rsid w:val="00987552"/>
    <w:rsid w:val="0099253A"/>
    <w:rsid w:val="00995374"/>
    <w:rsid w:val="009A11B8"/>
    <w:rsid w:val="009A3075"/>
    <w:rsid w:val="009C2927"/>
    <w:rsid w:val="009C5D08"/>
    <w:rsid w:val="009F39D4"/>
    <w:rsid w:val="00A00ED1"/>
    <w:rsid w:val="00A20AF2"/>
    <w:rsid w:val="00A26196"/>
    <w:rsid w:val="00A41770"/>
    <w:rsid w:val="00A45F5C"/>
    <w:rsid w:val="00A53977"/>
    <w:rsid w:val="00A54FCA"/>
    <w:rsid w:val="00A608F5"/>
    <w:rsid w:val="00A662FA"/>
    <w:rsid w:val="00A830D7"/>
    <w:rsid w:val="00AA5F15"/>
    <w:rsid w:val="00AC1462"/>
    <w:rsid w:val="00AD091E"/>
    <w:rsid w:val="00AF2D74"/>
    <w:rsid w:val="00AF7AA9"/>
    <w:rsid w:val="00B628E5"/>
    <w:rsid w:val="00B63456"/>
    <w:rsid w:val="00B71AD6"/>
    <w:rsid w:val="00B86414"/>
    <w:rsid w:val="00BA00B5"/>
    <w:rsid w:val="00BB2433"/>
    <w:rsid w:val="00BC2F95"/>
    <w:rsid w:val="00BE3946"/>
    <w:rsid w:val="00BE6FAF"/>
    <w:rsid w:val="00BF6173"/>
    <w:rsid w:val="00C00012"/>
    <w:rsid w:val="00C06417"/>
    <w:rsid w:val="00C06D3F"/>
    <w:rsid w:val="00C16889"/>
    <w:rsid w:val="00C4013A"/>
    <w:rsid w:val="00C43080"/>
    <w:rsid w:val="00C44D0E"/>
    <w:rsid w:val="00C5246A"/>
    <w:rsid w:val="00C55CFC"/>
    <w:rsid w:val="00C56583"/>
    <w:rsid w:val="00C733AE"/>
    <w:rsid w:val="00C8097C"/>
    <w:rsid w:val="00C9312F"/>
    <w:rsid w:val="00CA2187"/>
    <w:rsid w:val="00CA516A"/>
    <w:rsid w:val="00CC175C"/>
    <w:rsid w:val="00CD63DD"/>
    <w:rsid w:val="00CD7174"/>
    <w:rsid w:val="00CE4356"/>
    <w:rsid w:val="00CF6984"/>
    <w:rsid w:val="00D06204"/>
    <w:rsid w:val="00D17EEC"/>
    <w:rsid w:val="00D22240"/>
    <w:rsid w:val="00D3124C"/>
    <w:rsid w:val="00D370D8"/>
    <w:rsid w:val="00D44482"/>
    <w:rsid w:val="00D90DE4"/>
    <w:rsid w:val="00DA48F4"/>
    <w:rsid w:val="00DE6D52"/>
    <w:rsid w:val="00DF4DEE"/>
    <w:rsid w:val="00DF61B7"/>
    <w:rsid w:val="00E00EB3"/>
    <w:rsid w:val="00E56307"/>
    <w:rsid w:val="00E76788"/>
    <w:rsid w:val="00E867DE"/>
    <w:rsid w:val="00EC6D4E"/>
    <w:rsid w:val="00EC7E82"/>
    <w:rsid w:val="00EE1535"/>
    <w:rsid w:val="00EE377A"/>
    <w:rsid w:val="00EF5996"/>
    <w:rsid w:val="00F07FE7"/>
    <w:rsid w:val="00F2489E"/>
    <w:rsid w:val="00F33F4B"/>
    <w:rsid w:val="00F375C8"/>
    <w:rsid w:val="00F67940"/>
    <w:rsid w:val="00F81A71"/>
    <w:rsid w:val="00F86332"/>
    <w:rsid w:val="00F92F69"/>
    <w:rsid w:val="00FA2FDB"/>
    <w:rsid w:val="00FC3CE8"/>
    <w:rsid w:val="00FD0AFB"/>
    <w:rsid w:val="00FD0B45"/>
    <w:rsid w:val="00FD4E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CD1525E"/>
  <w15:docId w15:val="{4A96138B-54BC-419B-A298-038A9F4E6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4" w:line="254" w:lineRule="auto"/>
      <w:ind w:left="168"/>
    </w:pPr>
    <w:rPr>
      <w:rFonts w:ascii="Calibri" w:eastAsia="Calibri" w:hAnsi="Calibri" w:cs="Calibri"/>
      <w:color w:val="000000"/>
      <w:sz w:val="24"/>
    </w:rPr>
  </w:style>
  <w:style w:type="paragraph" w:styleId="Heading1">
    <w:name w:val="heading 1"/>
    <w:next w:val="Normal"/>
    <w:link w:val="Heading1Char"/>
    <w:uiPriority w:val="9"/>
    <w:qFormat/>
    <w:pPr>
      <w:keepNext/>
      <w:keepLines/>
      <w:spacing w:after="300"/>
      <w:ind w:left="72"/>
      <w:outlineLvl w:val="0"/>
    </w:pPr>
    <w:rPr>
      <w:rFonts w:ascii="Calibri" w:eastAsia="Calibri" w:hAnsi="Calibri" w:cs="Calibri"/>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22"/>
      <w:u w:val="single" w:color="000000"/>
    </w:rPr>
  </w:style>
  <w:style w:type="paragraph" w:styleId="Header">
    <w:name w:val="header"/>
    <w:basedOn w:val="Normal"/>
    <w:link w:val="HeaderChar"/>
    <w:uiPriority w:val="99"/>
    <w:unhideWhenUsed/>
    <w:rsid w:val="009C29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2927"/>
    <w:rPr>
      <w:rFonts w:ascii="Calibri" w:eastAsia="Calibri" w:hAnsi="Calibri" w:cs="Calibri"/>
      <w:color w:val="000000"/>
      <w:sz w:val="24"/>
    </w:rPr>
  </w:style>
  <w:style w:type="paragraph" w:styleId="Footer">
    <w:name w:val="footer"/>
    <w:basedOn w:val="Normal"/>
    <w:link w:val="FooterChar"/>
    <w:uiPriority w:val="99"/>
    <w:unhideWhenUsed/>
    <w:rsid w:val="009C29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2927"/>
    <w:rPr>
      <w:rFonts w:ascii="Calibri" w:eastAsia="Calibri" w:hAnsi="Calibri" w:cs="Calibri"/>
      <w:color w:val="000000"/>
      <w:sz w:val="24"/>
    </w:rPr>
  </w:style>
  <w:style w:type="paragraph" w:styleId="BalloonText">
    <w:name w:val="Balloon Text"/>
    <w:basedOn w:val="Normal"/>
    <w:link w:val="BalloonTextChar"/>
    <w:uiPriority w:val="99"/>
    <w:semiHidden/>
    <w:unhideWhenUsed/>
    <w:rsid w:val="006816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1660"/>
    <w:rPr>
      <w:rFonts w:ascii="Segoe UI" w:eastAsia="Calibri" w:hAnsi="Segoe UI" w:cs="Segoe UI"/>
      <w:color w:val="000000"/>
      <w:sz w:val="18"/>
      <w:szCs w:val="18"/>
    </w:rPr>
  </w:style>
  <w:style w:type="paragraph" w:styleId="Revision">
    <w:name w:val="Revision"/>
    <w:hidden/>
    <w:uiPriority w:val="99"/>
    <w:semiHidden/>
    <w:rsid w:val="00711D21"/>
    <w:pPr>
      <w:spacing w:after="0" w:line="240" w:lineRule="auto"/>
    </w:pPr>
    <w:rPr>
      <w:rFonts w:ascii="Calibri" w:eastAsia="Calibri" w:hAnsi="Calibri" w:cs="Calibri"/>
      <w:color w:val="000000"/>
      <w:sz w:val="24"/>
    </w:rPr>
  </w:style>
  <w:style w:type="character" w:styleId="Hyperlink">
    <w:name w:val="Hyperlink"/>
    <w:basedOn w:val="DefaultParagraphFont"/>
    <w:uiPriority w:val="99"/>
    <w:unhideWhenUsed/>
    <w:rsid w:val="004348AB"/>
    <w:rPr>
      <w:color w:val="0563C1" w:themeColor="hyperlink"/>
      <w:u w:val="single"/>
    </w:rPr>
  </w:style>
  <w:style w:type="character" w:styleId="UnresolvedMention">
    <w:name w:val="Unresolved Mention"/>
    <w:basedOn w:val="DefaultParagraphFont"/>
    <w:uiPriority w:val="99"/>
    <w:semiHidden/>
    <w:unhideWhenUsed/>
    <w:rsid w:val="004348AB"/>
    <w:rPr>
      <w:color w:val="605E5C"/>
      <w:shd w:val="clear" w:color="auto" w:fill="E1DFDD"/>
    </w:rPr>
  </w:style>
  <w:style w:type="paragraph" w:styleId="Title">
    <w:name w:val="Title"/>
    <w:basedOn w:val="Normal"/>
    <w:link w:val="TitleChar"/>
    <w:qFormat/>
    <w:rsid w:val="00A662FA"/>
    <w:pPr>
      <w:spacing w:after="0" w:line="240" w:lineRule="auto"/>
      <w:ind w:left="0"/>
      <w:jc w:val="center"/>
    </w:pPr>
    <w:rPr>
      <w:rFonts w:ascii="Arial" w:eastAsia="Times New Roman" w:hAnsi="Arial" w:cs="Times New Roman"/>
      <w:caps/>
      <w:color w:val="auto"/>
      <w:kern w:val="16"/>
      <w:sz w:val="28"/>
      <w:szCs w:val="20"/>
    </w:rPr>
  </w:style>
  <w:style w:type="character" w:customStyle="1" w:styleId="TitleChar">
    <w:name w:val="Title Char"/>
    <w:basedOn w:val="DefaultParagraphFont"/>
    <w:link w:val="Title"/>
    <w:rsid w:val="00A662FA"/>
    <w:rPr>
      <w:rFonts w:ascii="Arial" w:eastAsia="Times New Roman" w:hAnsi="Arial" w:cs="Times New Roman"/>
      <w:caps/>
      <w:kern w:val="16"/>
      <w:sz w:val="28"/>
      <w:szCs w:val="20"/>
    </w:rPr>
  </w:style>
  <w:style w:type="paragraph" w:styleId="Subtitle">
    <w:name w:val="Subtitle"/>
    <w:basedOn w:val="Normal"/>
    <w:next w:val="Normal"/>
    <w:link w:val="SubtitleChar"/>
    <w:uiPriority w:val="11"/>
    <w:qFormat/>
    <w:rsid w:val="00A662FA"/>
    <w:pPr>
      <w:numPr>
        <w:ilvl w:val="1"/>
      </w:numPr>
      <w:spacing w:after="160" w:line="240" w:lineRule="auto"/>
      <w:ind w:left="168"/>
    </w:pPr>
    <w:rPr>
      <w:rFonts w:asciiTheme="minorHAnsi" w:eastAsiaTheme="minorEastAsia" w:hAnsiTheme="minorHAnsi" w:cstheme="minorBidi"/>
      <w:color w:val="5A5A5A" w:themeColor="text1" w:themeTint="A5"/>
      <w:spacing w:val="15"/>
      <w:sz w:val="22"/>
      <w:lang w:eastAsia="en-US"/>
    </w:rPr>
  </w:style>
  <w:style w:type="character" w:customStyle="1" w:styleId="SubtitleChar">
    <w:name w:val="Subtitle Char"/>
    <w:basedOn w:val="DefaultParagraphFont"/>
    <w:link w:val="Subtitle"/>
    <w:uiPriority w:val="11"/>
    <w:rsid w:val="00A662FA"/>
    <w:rPr>
      <w:color w:val="5A5A5A" w:themeColor="text1" w:themeTint="A5"/>
      <w:spacing w:val="15"/>
      <w:lang w:eastAsia="en-US"/>
    </w:rPr>
  </w:style>
  <w:style w:type="paragraph" w:customStyle="1" w:styleId="paragraph">
    <w:name w:val="paragraph"/>
    <w:basedOn w:val="Normal"/>
    <w:rsid w:val="00A662FA"/>
    <w:pPr>
      <w:spacing w:before="100" w:beforeAutospacing="1" w:after="100" w:afterAutospacing="1" w:line="240" w:lineRule="auto"/>
      <w:ind w:left="0"/>
    </w:pPr>
    <w:rPr>
      <w:rFonts w:ascii="Times New Roman" w:eastAsia="Times New Roman" w:hAnsi="Times New Roman" w:cs="Times New Roman"/>
      <w:color w:val="auto"/>
      <w:szCs w:val="24"/>
    </w:rPr>
  </w:style>
  <w:style w:type="character" w:customStyle="1" w:styleId="normaltextrun">
    <w:name w:val="normaltextrun"/>
    <w:basedOn w:val="DefaultParagraphFont"/>
    <w:rsid w:val="00A662FA"/>
  </w:style>
  <w:style w:type="character" w:customStyle="1" w:styleId="eop">
    <w:name w:val="eop"/>
    <w:basedOn w:val="DefaultParagraphFont"/>
    <w:rsid w:val="00A662FA"/>
  </w:style>
  <w:style w:type="paragraph" w:customStyle="1" w:styleId="Default">
    <w:name w:val="Default"/>
    <w:rsid w:val="006F4115"/>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854DC4"/>
    <w:pPr>
      <w:spacing w:before="100" w:beforeAutospacing="1" w:after="100" w:afterAutospacing="1" w:line="240" w:lineRule="auto"/>
      <w:ind w:left="0"/>
    </w:pPr>
    <w:rPr>
      <w:rFonts w:ascii="Times New Roman" w:eastAsia="Times New Roman" w:hAnsi="Times New Roman" w:cs="Times New Roman"/>
      <w:color w:val="auto"/>
      <w:szCs w:val="24"/>
    </w:rPr>
  </w:style>
  <w:style w:type="paragraph" w:styleId="ListParagraph">
    <w:name w:val="List Paragraph"/>
    <w:basedOn w:val="Normal"/>
    <w:uiPriority w:val="34"/>
    <w:qFormat/>
    <w:rsid w:val="003F02C1"/>
    <w:pPr>
      <w:spacing w:after="0" w:line="240" w:lineRule="auto"/>
      <w:ind w:left="720"/>
      <w:contextualSpacing/>
    </w:pPr>
    <w:rPr>
      <w:rFonts w:ascii="Times New Roman" w:eastAsia="Times New Roman" w:hAnsi="Times New Roman" w:cs="Times New Roman"/>
      <w:color w:val="auto"/>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44078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cruitment@lgpscentral.co.uk" TargetMode="External"/><Relationship Id="rId5" Type="http://schemas.openxmlformats.org/officeDocument/2006/relationships/styles" Target="styles.xml"/><Relationship Id="rId10" Type="http://schemas.openxmlformats.org/officeDocument/2006/relationships/image" Target="media/image3.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78401319634214690D04DAF3908D878" ma:contentTypeVersion="10" ma:contentTypeDescription="Create a new document." ma:contentTypeScope="" ma:versionID="060e89a7e8f97a7b7fbee8f6be18c5c0">
  <xsd:schema xmlns:xsd="http://www.w3.org/2001/XMLSchema" xmlns:xs="http://www.w3.org/2001/XMLSchema" xmlns:p="http://schemas.microsoft.com/office/2006/metadata/properties" xmlns:ns2="6198258f-d695-4562-b794-23fc47939127" xmlns:ns3="95de4bb0-80a9-4574-9601-0348977ee2f6" targetNamespace="http://schemas.microsoft.com/office/2006/metadata/properties" ma:root="true" ma:fieldsID="a16a62badd9988ac8305df463f89a907" ns2:_="" ns3:_="">
    <xsd:import namespace="6198258f-d695-4562-b794-23fc47939127"/>
    <xsd:import namespace="95de4bb0-80a9-4574-9601-0348977ee2f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98258f-d695-4562-b794-23fc4793912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5de4bb0-80a9-4574-9601-0348977ee2f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00D1368-60CC-458C-A345-887F2FC7C21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6CFBA7C-E75B-48B5-BB85-621438C35836}"/>
</file>

<file path=customXml/itemProps3.xml><?xml version="1.0" encoding="utf-8"?>
<ds:datastoreItem xmlns:ds="http://schemas.openxmlformats.org/officeDocument/2006/customXml" ds:itemID="{06C91DD4-E426-4777-A2B3-D8149BED1F0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325</Words>
  <Characters>1854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Sp10508018050114490</vt:lpstr>
    </vt:vector>
  </TitlesOfParts>
  <Company/>
  <LinksUpToDate>false</LinksUpToDate>
  <CharactersWithSpaces>2175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Sp10508018050114490</dc:title>
  <dc:subject/>
  <dc:creator>Adam Nielsen</dc:creator>
  <cp:keywords/>
  <cp:lastModifiedBy>Samantha Woodward</cp:lastModifiedBy>
  <cp:revision>12</cp:revision>
  <cp:lastPrinted>2018-10-03T08:29:00Z</cp:lastPrinted>
  <dcterms:created xsi:type="dcterms:W3CDTF">2019-04-30T13:45:00Z</dcterms:created>
  <dcterms:modified xsi:type="dcterms:W3CDTF">2019-10-11T08:29:00Z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731d191-7088-4eb1-ab06-b12dc07093e5_Enabled">
    <vt:lpwstr>True</vt:lpwstr>
  </property>
  <property fmtid="{D5CDD505-2E9C-101B-9397-08002B2CF9AE}" pid="3" name="MSIP_Label_a731d191-7088-4eb1-ab06-b12dc07093e5_SiteId">
    <vt:lpwstr>f032b319-4799-4e8e-a918-210123fcbf8b</vt:lpwstr>
  </property>
  <property fmtid="{D5CDD505-2E9C-101B-9397-08002B2CF9AE}" pid="4" name="MSIP_Label_a731d191-7088-4eb1-ab06-b12dc07093e5_Owner">
    <vt:lpwstr>Adam.Nielsen@lgpscentral.co.uk</vt:lpwstr>
  </property>
  <property fmtid="{D5CDD505-2E9C-101B-9397-08002B2CF9AE}" pid="5" name="MSIP_Label_a731d191-7088-4eb1-ab06-b12dc07093e5_SetDate">
    <vt:lpwstr>2018-08-21T09:07:15.0652770Z</vt:lpwstr>
  </property>
  <property fmtid="{D5CDD505-2E9C-101B-9397-08002B2CF9AE}" pid="6" name="MSIP_Label_a731d191-7088-4eb1-ab06-b12dc07093e5_Name">
    <vt:lpwstr>Internal</vt:lpwstr>
  </property>
  <property fmtid="{D5CDD505-2E9C-101B-9397-08002B2CF9AE}" pid="7" name="MSIP_Label_a731d191-7088-4eb1-ab06-b12dc07093e5_Application">
    <vt:lpwstr>Microsoft Azure Information Protection</vt:lpwstr>
  </property>
  <property fmtid="{D5CDD505-2E9C-101B-9397-08002B2CF9AE}" pid="8" name="MSIP_Label_a731d191-7088-4eb1-ab06-b12dc07093e5_Extended_MSFT_Method">
    <vt:lpwstr>Automatic</vt:lpwstr>
  </property>
  <property fmtid="{D5CDD505-2E9C-101B-9397-08002B2CF9AE}" pid="9" name="Sensitivity">
    <vt:lpwstr>Internal</vt:lpwstr>
  </property>
  <property fmtid="{D5CDD505-2E9C-101B-9397-08002B2CF9AE}" pid="10" name="ContentTypeId">
    <vt:lpwstr>0x010100078401319634214690D04DAF3908D878</vt:lpwstr>
  </property>
</Properties>
</file>