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62CC1" w14:textId="36F5FE42" w:rsidR="00442FC4" w:rsidRPr="00711D21" w:rsidRDefault="00442FC4" w:rsidP="00442FC4">
      <w:pPr>
        <w:spacing w:after="288"/>
        <w:ind w:left="0" w:right="1060"/>
        <w:rPr>
          <w:u w:val="single"/>
        </w:rPr>
      </w:pPr>
      <w:r w:rsidRPr="00711D21">
        <w:rPr>
          <w:u w:val="single"/>
        </w:rPr>
        <w:t xml:space="preserve">LGPS Central Limited </w:t>
      </w:r>
      <w:r>
        <w:rPr>
          <w:u w:val="single"/>
        </w:rPr>
        <w:t xml:space="preserve">– </w:t>
      </w:r>
      <w:r w:rsidR="00F03AC0">
        <w:rPr>
          <w:u w:val="single"/>
        </w:rPr>
        <w:t>Investment Analyst</w:t>
      </w:r>
      <w:r>
        <w:rPr>
          <w:u w:val="single"/>
        </w:rPr>
        <w:t>, Private Equity</w:t>
      </w:r>
    </w:p>
    <w:p w14:paraId="0D202A54" w14:textId="5EB72A03" w:rsidR="00442FC4" w:rsidRDefault="00442FC4" w:rsidP="00442FC4">
      <w:pPr>
        <w:spacing w:after="296"/>
        <w:ind w:left="0" w:right="1008"/>
        <w:jc w:val="both"/>
      </w:pPr>
      <w:r w:rsidRPr="004A3C15">
        <w:t>LGPS</w:t>
      </w:r>
      <w:r>
        <w:t xml:space="preserve"> Central Limited is an FCA regulated fund management company, managing the pooled assets of nine Midlands-based local government pension funds.</w:t>
      </w:r>
    </w:p>
    <w:p w14:paraId="26048759" w14:textId="77777777" w:rsidR="00442FC4" w:rsidRPr="00A830D7" w:rsidRDefault="00442FC4" w:rsidP="00442FC4">
      <w:pPr>
        <w:spacing w:after="296"/>
        <w:ind w:left="0" w:right="1008"/>
        <w:jc w:val="both"/>
        <w:rPr>
          <w:rFonts w:asciiTheme="minorHAnsi" w:hAnsiTheme="minorHAnsi" w:cstheme="minorHAnsi"/>
        </w:rPr>
      </w:pPr>
      <w:r w:rsidRPr="00A830D7">
        <w:rPr>
          <w:rFonts w:asciiTheme="minorHAnsi" w:hAnsiTheme="minorHAnsi" w:cstheme="minorHAnsi"/>
          <w:color w:val="212529"/>
        </w:rPr>
        <w:t>With combined assets of approximately £40bn, and representing the retirement savings of over 900,000 scheme members across over 2000 employers, LGPS Central Limited’s Partner Funds are;</w:t>
      </w:r>
    </w:p>
    <w:p w14:paraId="16C928F7" w14:textId="77777777" w:rsidR="00442FC4" w:rsidRPr="00681660" w:rsidRDefault="00442FC4" w:rsidP="00442FC4">
      <w:pPr>
        <w:spacing w:after="296"/>
        <w:ind w:left="0" w:right="1008"/>
        <w:jc w:val="both"/>
        <w:rPr>
          <w:szCs w:val="24"/>
        </w:rPr>
      </w:pPr>
      <w:r w:rsidRPr="00A830D7">
        <w:rPr>
          <w:color w:val="212529"/>
          <w:szCs w:val="24"/>
        </w:rPr>
        <w:t>Cheshire Pension Fund, Derbyshire Pension Fund, Leicestershire Pension Fund, Nottinghamshire Pension Fund, Shropshire Pension Fund, Staffordshire Pension Fund, West Midlands Pension Fund, West Midlands Integrated Transport Authority Pension Fund, and Worcestershire Pension Fund.</w:t>
      </w:r>
    </w:p>
    <w:p w14:paraId="3E355815" w14:textId="77777777" w:rsidR="00442FC4" w:rsidRDefault="00442FC4" w:rsidP="00442FC4">
      <w:pPr>
        <w:spacing w:after="296"/>
        <w:ind w:left="0" w:right="1008"/>
        <w:jc w:val="both"/>
      </w:pPr>
      <w:r w:rsidRPr="00A830D7">
        <w:rPr>
          <w:rFonts w:asciiTheme="minorHAnsi" w:hAnsiTheme="minorHAnsi" w:cstheme="minorHAnsi"/>
          <w:color w:val="212529"/>
        </w:rPr>
        <w:t>LGPS Central Ltd is owned equally by eight of its nine Partner Funds and is dedicated to the management of local government pension assets. The aim of the Company is to use the combined buying power of its Partner Funds to reduce costs, improve investment returns and widen the range of available asset classes for investment – all for the benefit of local government pensioners, employees and employers</w:t>
      </w:r>
      <w:r>
        <w:t>. We are also committed to fully integrating Responsible Investment and Engagement into all our investment processes.</w:t>
      </w:r>
    </w:p>
    <w:p w14:paraId="1F80FAFE" w14:textId="77777777" w:rsidR="00442FC4" w:rsidRDefault="00442FC4" w:rsidP="00442FC4">
      <w:pPr>
        <w:spacing w:after="262"/>
        <w:ind w:left="0" w:right="610"/>
      </w:pPr>
      <w:r>
        <w:t xml:space="preserve">The management of Local Government Pension Scheme funds is going through significant change, providing career-changing opportunities for those who have the relevant investment experience and who want to work within a Company which values integrity, trust, transparency, diversity, fairness and partnership. LGPS Central Limited aims to be a centre of excellence and we seek candidates who share our values to help us achieve that goal.                                                          </w:t>
      </w:r>
    </w:p>
    <w:p w14:paraId="1E9E29E6" w14:textId="2B780CA3" w:rsidR="00677AAF" w:rsidRDefault="00442FC4" w:rsidP="00442FC4">
      <w:pPr>
        <w:spacing w:after="296"/>
        <w:ind w:left="0" w:right="1008"/>
        <w:jc w:val="both"/>
      </w:pPr>
      <w:r>
        <w:t xml:space="preserve">We are a diverse and inclusive employer and would welcome interest from all sections of the community.  </w:t>
      </w:r>
    </w:p>
    <w:p w14:paraId="0A205BD1" w14:textId="77777777" w:rsidR="00F03AC0" w:rsidRPr="00F03AC0" w:rsidRDefault="00F03AC0" w:rsidP="00F03AC0">
      <w:pPr>
        <w:spacing w:after="296"/>
        <w:ind w:left="0" w:right="1008"/>
        <w:jc w:val="both"/>
      </w:pPr>
      <w:r w:rsidRPr="00F03AC0">
        <w:t>Based in the Midlands (Wolverhampton or Matlock). The successful candidates will work closely with our Portfolio Managers and the Investment Director, Private Equity to deliver high quality Private Equity Fund and Direct Investments.</w:t>
      </w:r>
    </w:p>
    <w:p w14:paraId="3F0F7DD9" w14:textId="048FC050" w:rsidR="00F03AC0" w:rsidRPr="00F03AC0" w:rsidRDefault="00F03AC0" w:rsidP="00F03AC0">
      <w:pPr>
        <w:spacing w:after="296"/>
        <w:ind w:left="0" w:right="1008"/>
        <w:jc w:val="both"/>
      </w:pPr>
      <w:r w:rsidRPr="00F03AC0">
        <w:t>We offer Investment Analysts excellent prospects for professional development supported by the Company, and career progression within the Investment Team</w:t>
      </w:r>
      <w:r>
        <w:t>.</w:t>
      </w:r>
    </w:p>
    <w:p w14:paraId="7DB9D307" w14:textId="14B0A408" w:rsidR="00A915C2" w:rsidRDefault="00E25183" w:rsidP="00A915C2">
      <w:pPr>
        <w:spacing w:after="0"/>
        <w:ind w:left="0"/>
        <w:sectPr w:rsidR="00A915C2">
          <w:pgSz w:w="11900" w:h="16820"/>
          <w:pgMar w:top="907" w:right="533" w:bottom="2580" w:left="1771" w:header="720" w:footer="720" w:gutter="0"/>
          <w:cols w:space="720"/>
        </w:sectPr>
      </w:pPr>
      <w:r>
        <w:t>If you are interested in the role, please forward your CV and cover letter highlighting your key streng</w:t>
      </w:r>
      <w:bookmarkStart w:id="0" w:name="_GoBack"/>
      <w:bookmarkEnd w:id="0"/>
      <w:r>
        <w:t xml:space="preserve">ths and experience in relation to the job profile to </w:t>
      </w:r>
      <w:hyperlink r:id="rId8" w:history="1">
        <w:r>
          <w:rPr>
            <w:rStyle w:val="Hyperlink"/>
          </w:rPr>
          <w:t>recruitment@lgpscentral.co.uk</w:t>
        </w:r>
      </w:hyperlink>
    </w:p>
    <w:p w14:paraId="378989BB" w14:textId="74D42DE5" w:rsidR="00442FC4" w:rsidRDefault="00442FC4" w:rsidP="00442FC4">
      <w:pPr>
        <w:spacing w:after="296"/>
        <w:ind w:left="0" w:right="1008"/>
        <w:jc w:val="both"/>
      </w:pPr>
    </w:p>
    <w:sectPr w:rsidR="00442F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010A8"/>
    <w:multiLevelType w:val="hybridMultilevel"/>
    <w:tmpl w:val="7FD82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FC4"/>
    <w:rsid w:val="003127CE"/>
    <w:rsid w:val="00442FC4"/>
    <w:rsid w:val="00645C08"/>
    <w:rsid w:val="00677AAF"/>
    <w:rsid w:val="00811502"/>
    <w:rsid w:val="00A915C2"/>
    <w:rsid w:val="00E25183"/>
    <w:rsid w:val="00F03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DAB31"/>
  <w15:chartTrackingRefBased/>
  <w15:docId w15:val="{40E29874-7448-4B10-9E73-435762DE1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FC4"/>
    <w:pPr>
      <w:spacing w:after="4" w:line="254" w:lineRule="auto"/>
      <w:ind w:left="168"/>
    </w:pPr>
    <w:rPr>
      <w:rFonts w:ascii="Calibri" w:eastAsia="Calibri" w:hAnsi="Calibri" w:cs="Calibri"/>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15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36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lgpscentral.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8401319634214690D04DAF3908D878" ma:contentTypeVersion="10" ma:contentTypeDescription="Create a new document." ma:contentTypeScope="" ma:versionID="060e89a7e8f97a7b7fbee8f6be18c5c0">
  <xsd:schema xmlns:xsd="http://www.w3.org/2001/XMLSchema" xmlns:xs="http://www.w3.org/2001/XMLSchema" xmlns:p="http://schemas.microsoft.com/office/2006/metadata/properties" xmlns:ns2="6198258f-d695-4562-b794-23fc47939127" xmlns:ns3="95de4bb0-80a9-4574-9601-0348977ee2f6" targetNamespace="http://schemas.microsoft.com/office/2006/metadata/properties" ma:root="true" ma:fieldsID="a16a62badd9988ac8305df463f89a907" ns2:_="" ns3:_="">
    <xsd:import namespace="6198258f-d695-4562-b794-23fc47939127"/>
    <xsd:import namespace="95de4bb0-80a9-4574-9601-0348977ee2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8258f-d695-4562-b794-23fc479391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de4bb0-80a9-4574-9601-0348977ee2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198258f-d695-4562-b794-23fc47939127">
      <UserInfo>
        <DisplayName/>
        <AccountId xsi:nil="true"/>
        <AccountType/>
      </UserInfo>
    </SharedWithUsers>
  </documentManagement>
</p:properties>
</file>

<file path=customXml/itemProps1.xml><?xml version="1.0" encoding="utf-8"?>
<ds:datastoreItem xmlns:ds="http://schemas.openxmlformats.org/officeDocument/2006/customXml" ds:itemID="{EA7DDC5F-F31D-445F-B4E5-EAB05913AF52}">
  <ds:schemaRefs>
    <ds:schemaRef ds:uri="http://schemas.microsoft.com/sharepoint/v3/contenttype/forms"/>
  </ds:schemaRefs>
</ds:datastoreItem>
</file>

<file path=customXml/itemProps2.xml><?xml version="1.0" encoding="utf-8"?>
<ds:datastoreItem xmlns:ds="http://schemas.openxmlformats.org/officeDocument/2006/customXml" ds:itemID="{09DB1F11-C1AE-453B-AE4E-2F8C31D699F1}"/>
</file>

<file path=customXml/itemProps3.xml><?xml version="1.0" encoding="utf-8"?>
<ds:datastoreItem xmlns:ds="http://schemas.openxmlformats.org/officeDocument/2006/customXml" ds:itemID="{28B88A45-B99C-4F48-A220-2378C2703828}">
  <ds:schemaRefs>
    <ds:schemaRef ds:uri="http://schemas.microsoft.com/office/2006/metadata/properties"/>
    <ds:schemaRef ds:uri="http://schemas.microsoft.com/office/infopath/2007/PartnerControls"/>
    <ds:schemaRef ds:uri="6198258f-d695-4562-b794-23fc4793912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Jayna Mistry</dc:creator>
  <cp:keywords/>
  <dc:description/>
  <cp:lastModifiedBy>Jayna Mistry</cp:lastModifiedBy>
  <cp:revision>5</cp:revision>
  <dcterms:created xsi:type="dcterms:W3CDTF">2018-10-04T14:52:00Z</dcterms:created>
  <dcterms:modified xsi:type="dcterms:W3CDTF">2019-06-11T15:17:00Z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0x010100078401319634214690D04DAF3908D878</vt:lpwstr>
  </property>
  <property fmtid="{D5CDD505-2E9C-101B-9397-08002B2CF9AE}" pid="3" name="Order">
    <vt:r8>17851600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SourceUrl">
    <vt:lpwstr/>
  </property>
  <property fmtid="{D5CDD505-2E9C-101B-9397-08002B2CF9AE}" pid="9" name="_SharedFileIndex">
    <vt:lpwstr/>
  </property>
</Properties>
</file>