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0D06" w14:textId="77777777" w:rsidR="0054498F" w:rsidRDefault="003C1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5822EB4" wp14:editId="1E46936C">
            <wp:extent cx="3256885" cy="1524000"/>
            <wp:effectExtent l="0" t="0" r="1270" b="0"/>
            <wp:docPr id="1" name="Picture 1" descr="\\core\data\Pensions_Userdata$\fins319\Documents\LGPS Central Recruitment\LGPS Centr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e\data\Pensions_Userdata$\fins319\Documents\LGPS Central Recruitment\LGPS Central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49" cy="15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5893" w14:textId="77777777" w:rsidR="003C16E9" w:rsidRDefault="003C16E9">
      <w:pPr>
        <w:rPr>
          <w:rFonts w:ascii="Arial" w:hAnsi="Arial" w:cs="Arial"/>
          <w:sz w:val="24"/>
          <w:szCs w:val="24"/>
        </w:rPr>
      </w:pPr>
    </w:p>
    <w:p w14:paraId="777ADE7C" w14:textId="7EADD2BD" w:rsidR="000E1F51" w:rsidRDefault="004613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Investment Operations</w:t>
      </w:r>
      <w:r w:rsidR="00E55560">
        <w:rPr>
          <w:rFonts w:ascii="Arial" w:hAnsi="Arial" w:cs="Arial"/>
          <w:b/>
          <w:sz w:val="24"/>
          <w:szCs w:val="24"/>
        </w:rPr>
        <w:t xml:space="preserve"> </w:t>
      </w:r>
      <w:r w:rsidR="007D66BE">
        <w:rPr>
          <w:rFonts w:ascii="Arial" w:hAnsi="Arial" w:cs="Arial"/>
          <w:b/>
          <w:sz w:val="24"/>
          <w:szCs w:val="24"/>
        </w:rPr>
        <w:t>Middle Office</w:t>
      </w:r>
    </w:p>
    <w:p w14:paraId="3FB62825" w14:textId="1938D296" w:rsidR="003C16E9" w:rsidRDefault="00742F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 </w:t>
      </w:r>
      <w:r w:rsidR="00461335">
        <w:rPr>
          <w:rFonts w:ascii="Arial" w:hAnsi="Arial" w:cs="Arial"/>
          <w:b/>
          <w:sz w:val="24"/>
          <w:szCs w:val="24"/>
        </w:rPr>
        <w:t>from £</w:t>
      </w:r>
      <w:r w:rsidR="00E55560">
        <w:rPr>
          <w:rFonts w:ascii="Arial" w:hAnsi="Arial" w:cs="Arial"/>
          <w:b/>
          <w:sz w:val="24"/>
          <w:szCs w:val="24"/>
        </w:rPr>
        <w:t>28</w:t>
      </w:r>
      <w:r w:rsidR="00461335">
        <w:rPr>
          <w:rFonts w:ascii="Arial" w:hAnsi="Arial" w:cs="Arial"/>
          <w:b/>
          <w:sz w:val="24"/>
          <w:szCs w:val="24"/>
        </w:rPr>
        <w:t>,000</w:t>
      </w:r>
      <w:r w:rsidR="004B3921">
        <w:rPr>
          <w:rFonts w:ascii="Arial" w:hAnsi="Arial" w:cs="Arial"/>
          <w:b/>
          <w:sz w:val="24"/>
          <w:szCs w:val="24"/>
        </w:rPr>
        <w:t xml:space="preserve"> plus benefits</w:t>
      </w:r>
    </w:p>
    <w:p w14:paraId="4A2ED8E6" w14:textId="77777777" w:rsidR="003C16E9" w:rsidRDefault="00781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Based in the </w:t>
      </w:r>
      <w:r w:rsidR="003C16E9">
        <w:rPr>
          <w:rFonts w:ascii="Arial" w:hAnsi="Arial" w:cs="Arial"/>
          <w:b/>
          <w:sz w:val="24"/>
          <w:szCs w:val="24"/>
        </w:rPr>
        <w:t>Midlands</w:t>
      </w:r>
    </w:p>
    <w:p w14:paraId="0243D802" w14:textId="77777777" w:rsidR="00E779EE" w:rsidRDefault="00E779EE" w:rsidP="0058508A">
      <w:pPr>
        <w:rPr>
          <w:rFonts w:ascii="Arial" w:hAnsi="Arial" w:cs="Arial"/>
          <w:lang w:val="en"/>
        </w:rPr>
      </w:pPr>
      <w:r w:rsidRPr="002472B2">
        <w:rPr>
          <w:rFonts w:ascii="Arial" w:hAnsi="Arial" w:cs="Arial"/>
          <w:lang w:val="en"/>
        </w:rPr>
        <w:t>LGPS Central Limited has been established to consolidate and manage the pension fund assets of nine Midland’s based public funds.</w:t>
      </w:r>
    </w:p>
    <w:p w14:paraId="7FC28024" w14:textId="7E08305C" w:rsidR="00450DE4" w:rsidRPr="00450DE4" w:rsidRDefault="00450DE4" w:rsidP="00450DE4">
      <w:pPr>
        <w:rPr>
          <w:rFonts w:ascii="Arial" w:hAnsi="Arial" w:cs="Arial"/>
        </w:rPr>
      </w:pPr>
      <w:r w:rsidRPr="00450DE4">
        <w:rPr>
          <w:rFonts w:ascii="Arial" w:hAnsi="Arial" w:cs="Arial"/>
        </w:rPr>
        <w:t>We are looking for an experienced</w:t>
      </w:r>
      <w:r w:rsidR="000B7C73">
        <w:rPr>
          <w:rFonts w:ascii="Arial" w:hAnsi="Arial" w:cs="Arial"/>
        </w:rPr>
        <w:t xml:space="preserve"> person to join our</w:t>
      </w:r>
      <w:r w:rsidRPr="00450DE4">
        <w:rPr>
          <w:rFonts w:ascii="Arial" w:hAnsi="Arial" w:cs="Arial"/>
        </w:rPr>
        <w:t xml:space="preserve"> </w:t>
      </w:r>
      <w:r w:rsidR="00461335">
        <w:rPr>
          <w:rFonts w:ascii="Arial" w:hAnsi="Arial" w:cs="Arial"/>
        </w:rPr>
        <w:t>Investment Operations M</w:t>
      </w:r>
      <w:r w:rsidR="000B7C73">
        <w:rPr>
          <w:rFonts w:ascii="Arial" w:hAnsi="Arial" w:cs="Arial"/>
        </w:rPr>
        <w:t>iddle Office</w:t>
      </w:r>
      <w:r w:rsidRPr="00450DE4">
        <w:rPr>
          <w:rFonts w:ascii="Arial" w:hAnsi="Arial" w:cs="Arial"/>
        </w:rPr>
        <w:t xml:space="preserve"> team </w:t>
      </w:r>
      <w:r w:rsidR="00461335">
        <w:rPr>
          <w:rFonts w:ascii="Arial" w:hAnsi="Arial" w:cs="Arial"/>
        </w:rPr>
        <w:t>b</w:t>
      </w:r>
      <w:r w:rsidRPr="00450DE4">
        <w:rPr>
          <w:rFonts w:ascii="Arial" w:hAnsi="Arial" w:cs="Arial"/>
        </w:rPr>
        <w:t xml:space="preserve">ased in </w:t>
      </w:r>
      <w:r w:rsidR="00461335">
        <w:rPr>
          <w:rFonts w:ascii="Arial" w:hAnsi="Arial" w:cs="Arial"/>
        </w:rPr>
        <w:t>Wolverhampton.</w:t>
      </w:r>
      <w:r w:rsidR="0097666F">
        <w:rPr>
          <w:rFonts w:ascii="Arial" w:hAnsi="Arial" w:cs="Arial"/>
        </w:rPr>
        <w:t xml:space="preserve">  </w:t>
      </w:r>
      <w:r w:rsidR="00461335">
        <w:rPr>
          <w:rFonts w:ascii="Arial" w:hAnsi="Arial" w:cs="Arial"/>
        </w:rPr>
        <w:t>T</w:t>
      </w:r>
      <w:r w:rsidRPr="00450DE4">
        <w:rPr>
          <w:rFonts w:ascii="Arial" w:hAnsi="Arial" w:cs="Arial"/>
        </w:rPr>
        <w:t>he successful candidate will work with</w:t>
      </w:r>
      <w:r w:rsidR="00E55560">
        <w:rPr>
          <w:rFonts w:ascii="Arial" w:hAnsi="Arial" w:cs="Arial"/>
        </w:rPr>
        <w:t xml:space="preserve"> the Investment Operations </w:t>
      </w:r>
      <w:r w:rsidR="00B2250A">
        <w:rPr>
          <w:rFonts w:ascii="Arial" w:hAnsi="Arial" w:cs="Arial"/>
        </w:rPr>
        <w:t xml:space="preserve">team </w:t>
      </w:r>
      <w:r w:rsidR="00E55560">
        <w:rPr>
          <w:rFonts w:ascii="Arial" w:hAnsi="Arial" w:cs="Arial"/>
        </w:rPr>
        <w:t>and</w:t>
      </w:r>
      <w:r w:rsidRPr="00450DE4">
        <w:rPr>
          <w:rFonts w:ascii="Arial" w:hAnsi="Arial" w:cs="Arial"/>
        </w:rPr>
        <w:t xml:space="preserve"> the</w:t>
      </w:r>
      <w:r w:rsidR="00461335">
        <w:rPr>
          <w:rFonts w:ascii="Arial" w:hAnsi="Arial" w:cs="Arial"/>
        </w:rPr>
        <w:t xml:space="preserve"> Head of Operation</w:t>
      </w:r>
      <w:r w:rsidR="00C425A3">
        <w:rPr>
          <w:rFonts w:ascii="Arial" w:hAnsi="Arial" w:cs="Arial"/>
        </w:rPr>
        <w:t>s.</w:t>
      </w:r>
    </w:p>
    <w:p w14:paraId="7FC48767" w14:textId="041D6964" w:rsidR="0088407B" w:rsidRDefault="009C0758" w:rsidP="00CE55E0">
      <w:pPr>
        <w:tabs>
          <w:tab w:val="left" w:pos="1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B54CC">
        <w:rPr>
          <w:rFonts w:ascii="Arial" w:hAnsi="Arial" w:cs="Arial"/>
        </w:rPr>
        <w:t>o</w:t>
      </w:r>
      <w:r w:rsidR="00CE55E0">
        <w:rPr>
          <w:rFonts w:ascii="Arial" w:hAnsi="Arial" w:cs="Arial"/>
        </w:rPr>
        <w:t>perations team</w:t>
      </w:r>
      <w:r>
        <w:rPr>
          <w:rFonts w:ascii="Arial" w:hAnsi="Arial" w:cs="Arial"/>
        </w:rPr>
        <w:t xml:space="preserve"> </w:t>
      </w:r>
      <w:r w:rsidR="00CE55E0">
        <w:rPr>
          <w:rFonts w:ascii="Arial" w:hAnsi="Arial" w:cs="Arial"/>
        </w:rPr>
        <w:t>play</w:t>
      </w:r>
      <w:r>
        <w:rPr>
          <w:rFonts w:ascii="Arial" w:hAnsi="Arial" w:cs="Arial"/>
        </w:rPr>
        <w:t>s</w:t>
      </w:r>
      <w:r w:rsidR="00CE55E0">
        <w:rPr>
          <w:rFonts w:ascii="Arial" w:hAnsi="Arial" w:cs="Arial"/>
        </w:rPr>
        <w:t xml:space="preserve"> a key </w:t>
      </w:r>
      <w:r w:rsidR="00C425A3">
        <w:rPr>
          <w:rFonts w:ascii="Arial" w:hAnsi="Arial" w:cs="Arial"/>
        </w:rPr>
        <w:t xml:space="preserve">role </w:t>
      </w:r>
      <w:r w:rsidR="00CE55E0">
        <w:rPr>
          <w:rFonts w:ascii="Arial" w:hAnsi="Arial" w:cs="Arial"/>
        </w:rPr>
        <w:t xml:space="preserve">in </w:t>
      </w:r>
      <w:r w:rsidR="00AB21B3">
        <w:rPr>
          <w:rFonts w:ascii="Arial" w:hAnsi="Arial" w:cs="Arial"/>
        </w:rPr>
        <w:t xml:space="preserve">supporting the </w:t>
      </w:r>
      <w:r w:rsidR="00AB7371">
        <w:rPr>
          <w:rFonts w:ascii="Arial" w:hAnsi="Arial" w:cs="Arial"/>
        </w:rPr>
        <w:t>Investment Manager</w:t>
      </w:r>
      <w:r w:rsidR="004943CF">
        <w:rPr>
          <w:rFonts w:ascii="Arial" w:hAnsi="Arial" w:cs="Arial"/>
        </w:rPr>
        <w:t>’</w:t>
      </w:r>
      <w:r w:rsidR="00AB7371">
        <w:rPr>
          <w:rFonts w:ascii="Arial" w:hAnsi="Arial" w:cs="Arial"/>
        </w:rPr>
        <w:t>s as well as other internal and external colleagues</w:t>
      </w:r>
      <w:r w:rsidR="00E26C00">
        <w:rPr>
          <w:rFonts w:ascii="Arial" w:hAnsi="Arial" w:cs="Arial"/>
        </w:rPr>
        <w:t xml:space="preserve"> including Finance, Risk, Compliance and Outsourced Back Office provider to e</w:t>
      </w:r>
      <w:r w:rsidR="00CE55E0">
        <w:rPr>
          <w:rFonts w:ascii="Arial" w:hAnsi="Arial" w:cs="Arial"/>
        </w:rPr>
        <w:t>nsur</w:t>
      </w:r>
      <w:r w:rsidR="00E26C00">
        <w:rPr>
          <w:rFonts w:ascii="Arial" w:hAnsi="Arial" w:cs="Arial"/>
        </w:rPr>
        <w:t>e</w:t>
      </w:r>
      <w:r w:rsidR="00CE55E0">
        <w:rPr>
          <w:rFonts w:ascii="Arial" w:hAnsi="Arial" w:cs="Arial"/>
        </w:rPr>
        <w:t xml:space="preserve"> an effective and efficient investment operations suppor</w:t>
      </w:r>
      <w:r w:rsidR="0088407B">
        <w:rPr>
          <w:rFonts w:ascii="Arial" w:hAnsi="Arial" w:cs="Arial"/>
        </w:rPr>
        <w:t>t.</w:t>
      </w:r>
    </w:p>
    <w:p w14:paraId="6A15E5A6" w14:textId="72905944" w:rsidR="00CE55E0" w:rsidRDefault="0088407B" w:rsidP="00CE55E0">
      <w:pPr>
        <w:tabs>
          <w:tab w:val="left" w:pos="1072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E55E0">
        <w:rPr>
          <w:rFonts w:ascii="Arial" w:hAnsi="Arial" w:cs="Arial"/>
        </w:rPr>
        <w:t xml:space="preserve">he appointee will oversee key investment support processes and delivery of excellent service to internal and external stakeholders and clients. </w:t>
      </w:r>
      <w:r w:rsidR="0097666F">
        <w:rPr>
          <w:rFonts w:ascii="Arial" w:hAnsi="Arial" w:cs="Arial"/>
        </w:rPr>
        <w:t xml:space="preserve"> </w:t>
      </w:r>
      <w:r w:rsidR="00CE55E0">
        <w:rPr>
          <w:rFonts w:ascii="Arial" w:hAnsi="Arial" w:cs="Arial"/>
        </w:rPr>
        <w:t xml:space="preserve">The role supports the execution of operational services as well as outsourced activities and suppliers and covers all aspects of middle and back office activities for LGPS Central Limited. </w:t>
      </w:r>
    </w:p>
    <w:p w14:paraId="14374131" w14:textId="678C32AD" w:rsidR="00450DE4" w:rsidRPr="00B6754B" w:rsidRDefault="00450DE4" w:rsidP="00450DE4">
      <w:pPr>
        <w:rPr>
          <w:rFonts w:ascii="Arial" w:hAnsi="Arial" w:cs="Arial"/>
        </w:rPr>
      </w:pPr>
      <w:r w:rsidRPr="00B6754B">
        <w:rPr>
          <w:rFonts w:ascii="Arial" w:hAnsi="Arial" w:cs="Arial"/>
        </w:rPr>
        <w:t xml:space="preserve">The ideal candidate will hold a relevant </w:t>
      </w:r>
      <w:r w:rsidR="001A1631">
        <w:rPr>
          <w:rFonts w:ascii="Arial" w:hAnsi="Arial" w:cs="Arial"/>
        </w:rPr>
        <w:t>investment or financial qualifications</w:t>
      </w:r>
      <w:r w:rsidR="00CE55E0">
        <w:rPr>
          <w:rFonts w:ascii="Arial" w:hAnsi="Arial" w:cs="Arial"/>
        </w:rPr>
        <w:t xml:space="preserve"> as well as knowledge and experience in the financial industry</w:t>
      </w:r>
      <w:r w:rsidRPr="00B6754B">
        <w:rPr>
          <w:rFonts w:ascii="Arial" w:hAnsi="Arial" w:cs="Arial"/>
        </w:rPr>
        <w:t>.</w:t>
      </w:r>
      <w:r w:rsidR="009C643B">
        <w:rPr>
          <w:rFonts w:ascii="Arial" w:hAnsi="Arial" w:cs="Arial"/>
        </w:rPr>
        <w:t xml:space="preserve">  </w:t>
      </w:r>
      <w:r w:rsidRPr="00B6754B">
        <w:rPr>
          <w:rFonts w:ascii="Arial" w:hAnsi="Arial" w:cs="Arial"/>
        </w:rPr>
        <w:t>You will be expected to continuously update your learning and knowledge in post.</w:t>
      </w:r>
    </w:p>
    <w:p w14:paraId="26CCC247" w14:textId="77777777" w:rsidR="00E779EE" w:rsidRPr="00B6754B" w:rsidRDefault="00AD0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applying for this </w:t>
      </w:r>
      <w:r w:rsidR="008A1890">
        <w:rPr>
          <w:rFonts w:ascii="Arial" w:hAnsi="Arial" w:cs="Arial"/>
        </w:rPr>
        <w:t>position,</w:t>
      </w:r>
      <w:r>
        <w:rPr>
          <w:rFonts w:ascii="Arial" w:hAnsi="Arial" w:cs="Arial"/>
        </w:rPr>
        <w:t xml:space="preserve"> please send your CV </w:t>
      </w:r>
      <w:r w:rsidR="008A1890">
        <w:rPr>
          <w:rFonts w:ascii="Arial" w:hAnsi="Arial" w:cs="Arial"/>
        </w:rPr>
        <w:t>with a covering letter</w:t>
      </w:r>
      <w:r w:rsidR="00F90080">
        <w:rPr>
          <w:rFonts w:ascii="Arial" w:hAnsi="Arial" w:cs="Arial"/>
        </w:rPr>
        <w:t>, demonstrating why you have the skills to perform this role</w:t>
      </w:r>
      <w:r w:rsidR="00CF5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12" w:history="1">
        <w:r w:rsidR="00B6754B" w:rsidRPr="001F2BD1">
          <w:rPr>
            <w:rStyle w:val="Hyperlink"/>
            <w:rFonts w:ascii="Arial" w:hAnsi="Arial" w:cs="Arial"/>
          </w:rPr>
          <w:t>recruitment@lgpscentral.co.uk</w:t>
        </w:r>
      </w:hyperlink>
      <w:r w:rsidR="00B6754B">
        <w:rPr>
          <w:rFonts w:ascii="Arial" w:hAnsi="Arial" w:cs="Arial"/>
        </w:rPr>
        <w:t xml:space="preserve"> </w:t>
      </w:r>
    </w:p>
    <w:p w14:paraId="1845F097" w14:textId="19B6A0BE" w:rsidR="0018538A" w:rsidRPr="00B6754B" w:rsidRDefault="0076702E">
      <w:pPr>
        <w:rPr>
          <w:rFonts w:ascii="Arial" w:hAnsi="Arial" w:cs="Arial"/>
          <w:b/>
        </w:rPr>
      </w:pPr>
      <w:r>
        <w:rPr>
          <w:rFonts w:ascii="Arial" w:hAnsi="Arial" w:cs="Arial"/>
        </w:rPr>
        <w:t>Closing date:</w:t>
      </w:r>
      <w:r w:rsidR="00DB7759">
        <w:rPr>
          <w:rFonts w:ascii="Arial" w:hAnsi="Arial" w:cs="Arial"/>
        </w:rPr>
        <w:t xml:space="preserve"> </w:t>
      </w:r>
      <w:r w:rsidR="00804008">
        <w:rPr>
          <w:rFonts w:ascii="Arial" w:hAnsi="Arial" w:cs="Arial"/>
          <w:b/>
        </w:rPr>
        <w:t>12 July 2019</w:t>
      </w:r>
    </w:p>
    <w:p w14:paraId="4E2B9FAE" w14:textId="4E525DCF" w:rsidR="007B06CF" w:rsidRPr="00B6754B" w:rsidRDefault="007B06C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Interviews </w:t>
      </w:r>
      <w:r w:rsidR="00B6754B">
        <w:rPr>
          <w:rFonts w:ascii="Arial" w:hAnsi="Arial" w:cs="Arial"/>
        </w:rPr>
        <w:t>scheduled to</w:t>
      </w:r>
      <w:r w:rsidR="0076702E">
        <w:rPr>
          <w:rFonts w:ascii="Arial" w:hAnsi="Arial" w:cs="Arial"/>
        </w:rPr>
        <w:t xml:space="preserve"> take place: </w:t>
      </w:r>
      <w:r w:rsidR="00804008">
        <w:rPr>
          <w:rFonts w:ascii="Arial" w:hAnsi="Arial" w:cs="Arial"/>
          <w:b/>
        </w:rPr>
        <w:t>July/Aug 2019</w:t>
      </w:r>
      <w:bookmarkStart w:id="0" w:name="_GoBack"/>
      <w:bookmarkEnd w:id="0"/>
    </w:p>
    <w:p w14:paraId="7A99B358" w14:textId="77777777" w:rsidR="00FF647B" w:rsidRPr="009E7719" w:rsidRDefault="00FF647B" w:rsidP="009E7719">
      <w:pPr>
        <w:rPr>
          <w:rFonts w:ascii="Arial" w:hAnsi="Arial" w:cs="Arial"/>
          <w:sz w:val="24"/>
          <w:szCs w:val="24"/>
        </w:rPr>
      </w:pPr>
    </w:p>
    <w:sectPr w:rsidR="00FF647B" w:rsidRPr="009E771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1D58" w14:textId="77777777" w:rsidR="00764FE6" w:rsidRDefault="00764FE6" w:rsidP="003C16E9">
      <w:pPr>
        <w:spacing w:after="0" w:line="240" w:lineRule="auto"/>
      </w:pPr>
      <w:r>
        <w:separator/>
      </w:r>
    </w:p>
  </w:endnote>
  <w:endnote w:type="continuationSeparator" w:id="0">
    <w:p w14:paraId="7805B02F" w14:textId="77777777" w:rsidR="00764FE6" w:rsidRDefault="00764FE6" w:rsidP="003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DA70" w14:textId="77777777" w:rsidR="00764FE6" w:rsidRDefault="00764FE6" w:rsidP="003C16E9">
      <w:pPr>
        <w:spacing w:after="0" w:line="240" w:lineRule="auto"/>
      </w:pPr>
      <w:r>
        <w:separator/>
      </w:r>
    </w:p>
  </w:footnote>
  <w:footnote w:type="continuationSeparator" w:id="0">
    <w:p w14:paraId="58C2D7E3" w14:textId="77777777" w:rsidR="00764FE6" w:rsidRDefault="00764FE6" w:rsidP="003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AFC2" w14:textId="56BEC468" w:rsidR="0078132F" w:rsidRDefault="003301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819E73" wp14:editId="396C41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8ccc49549647d34b72530da8" descr="{&quot;HashCode&quot;:-10700972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4C39F0" w14:textId="7E0D3C92" w:rsidR="00330106" w:rsidRPr="00330106" w:rsidRDefault="00330106" w:rsidP="003301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30106">
                            <w:rPr>
                              <w:rFonts w:ascii="Calibri" w:hAnsi="Calibri" w:cs="Calibri"/>
                              <w:color w:val="000000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19E73" id="_x0000_t202" coordsize="21600,21600" o:spt="202" path="m,l,21600r21600,l21600,xe">
              <v:stroke joinstyle="miter"/>
              <v:path gradientshapeok="t" o:connecttype="rect"/>
            </v:shapetype>
            <v:shape id="MSIPCM8ccc49549647d34b72530da8" o:spid="_x0000_s1026" type="#_x0000_t202" alt="{&quot;HashCode&quot;:-107009726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z8GgMAADgGAAAOAAAAZHJzL2Uyb0RvYy54bWysVEtv2zAMvg/YfxB02GmpH3Wc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CAvKz8GgMAADgGAAAOAAAAAAAAAAAAAAAA&#10;AC4CAABkcnMvZTJvRG9jLnhtbFBLAQItABQABgAIAAAAIQAvOrlG3AAAAAcBAAAPAAAAAAAAAAAA&#10;AAAAAHQFAABkcnMvZG93bnJldi54bWxQSwUGAAAAAAQABADzAAAAfQYAAAAA&#10;" o:allowincell="f" filled="f" stroked="f" strokeweight=".5pt">
              <v:textbox inset="20pt,0,,0">
                <w:txbxContent>
                  <w:p w14:paraId="224C39F0" w14:textId="7E0D3C92" w:rsidR="00330106" w:rsidRPr="00330106" w:rsidRDefault="00330106" w:rsidP="00330106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30106">
                      <w:rPr>
                        <w:rFonts w:ascii="Calibri" w:hAnsi="Calibri" w:cs="Calibri"/>
                        <w:color w:val="000000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7A4"/>
    <w:multiLevelType w:val="hybridMultilevel"/>
    <w:tmpl w:val="6334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7D4"/>
    <w:multiLevelType w:val="hybridMultilevel"/>
    <w:tmpl w:val="E36E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6B61"/>
    <w:multiLevelType w:val="hybridMultilevel"/>
    <w:tmpl w:val="892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2CE8"/>
    <w:multiLevelType w:val="hybridMultilevel"/>
    <w:tmpl w:val="F7D8A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65C6E"/>
    <w:multiLevelType w:val="hybridMultilevel"/>
    <w:tmpl w:val="DACC640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8BA"/>
    <w:multiLevelType w:val="hybridMultilevel"/>
    <w:tmpl w:val="7944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7B38"/>
    <w:multiLevelType w:val="hybridMultilevel"/>
    <w:tmpl w:val="DE96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A509A"/>
    <w:multiLevelType w:val="hybridMultilevel"/>
    <w:tmpl w:val="D584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14A01"/>
    <w:multiLevelType w:val="hybridMultilevel"/>
    <w:tmpl w:val="ABC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05221"/>
    <w:multiLevelType w:val="hybridMultilevel"/>
    <w:tmpl w:val="047C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E9"/>
    <w:rsid w:val="00027901"/>
    <w:rsid w:val="00035ECA"/>
    <w:rsid w:val="00040ED3"/>
    <w:rsid w:val="00047DAA"/>
    <w:rsid w:val="00054198"/>
    <w:rsid w:val="00077D0C"/>
    <w:rsid w:val="000A50B6"/>
    <w:rsid w:val="000B7C73"/>
    <w:rsid w:val="000C4A90"/>
    <w:rsid w:val="000E1F51"/>
    <w:rsid w:val="000F0F33"/>
    <w:rsid w:val="00121942"/>
    <w:rsid w:val="0014358D"/>
    <w:rsid w:val="00175C01"/>
    <w:rsid w:val="00180475"/>
    <w:rsid w:val="0018538A"/>
    <w:rsid w:val="00185C05"/>
    <w:rsid w:val="0018645F"/>
    <w:rsid w:val="001A1631"/>
    <w:rsid w:val="001A16C9"/>
    <w:rsid w:val="001B20BC"/>
    <w:rsid w:val="001C1C84"/>
    <w:rsid w:val="002264D6"/>
    <w:rsid w:val="00226764"/>
    <w:rsid w:val="00231E52"/>
    <w:rsid w:val="002452C5"/>
    <w:rsid w:val="00245901"/>
    <w:rsid w:val="00251DB3"/>
    <w:rsid w:val="00263F5B"/>
    <w:rsid w:val="00267C16"/>
    <w:rsid w:val="00274BED"/>
    <w:rsid w:val="002941EF"/>
    <w:rsid w:val="00294A34"/>
    <w:rsid w:val="002C2B62"/>
    <w:rsid w:val="002C72D6"/>
    <w:rsid w:val="002D3E61"/>
    <w:rsid w:val="002D68C1"/>
    <w:rsid w:val="002F1A36"/>
    <w:rsid w:val="002F2D2A"/>
    <w:rsid w:val="00330106"/>
    <w:rsid w:val="00333285"/>
    <w:rsid w:val="003336B4"/>
    <w:rsid w:val="00362C03"/>
    <w:rsid w:val="00365E14"/>
    <w:rsid w:val="00366B5D"/>
    <w:rsid w:val="0036780C"/>
    <w:rsid w:val="00394C82"/>
    <w:rsid w:val="00397BC4"/>
    <w:rsid w:val="003C16E9"/>
    <w:rsid w:val="003C45FB"/>
    <w:rsid w:val="003C6721"/>
    <w:rsid w:val="003D18BE"/>
    <w:rsid w:val="003E0F6E"/>
    <w:rsid w:val="00401BB0"/>
    <w:rsid w:val="00415B5B"/>
    <w:rsid w:val="004305A5"/>
    <w:rsid w:val="00450DE4"/>
    <w:rsid w:val="00461335"/>
    <w:rsid w:val="00491688"/>
    <w:rsid w:val="0049235F"/>
    <w:rsid w:val="004943CF"/>
    <w:rsid w:val="004A0302"/>
    <w:rsid w:val="004A2767"/>
    <w:rsid w:val="004B3921"/>
    <w:rsid w:val="004D311A"/>
    <w:rsid w:val="0054498F"/>
    <w:rsid w:val="00553BFD"/>
    <w:rsid w:val="005612B8"/>
    <w:rsid w:val="00566E3C"/>
    <w:rsid w:val="0057271D"/>
    <w:rsid w:val="00572E9D"/>
    <w:rsid w:val="0058508A"/>
    <w:rsid w:val="00594BFE"/>
    <w:rsid w:val="00595A5E"/>
    <w:rsid w:val="005A4834"/>
    <w:rsid w:val="005B54CC"/>
    <w:rsid w:val="005B765F"/>
    <w:rsid w:val="005D534A"/>
    <w:rsid w:val="005E2002"/>
    <w:rsid w:val="006123EE"/>
    <w:rsid w:val="00623518"/>
    <w:rsid w:val="006526B3"/>
    <w:rsid w:val="00660194"/>
    <w:rsid w:val="0067522B"/>
    <w:rsid w:val="00675D7F"/>
    <w:rsid w:val="0068172B"/>
    <w:rsid w:val="006914C9"/>
    <w:rsid w:val="0069447D"/>
    <w:rsid w:val="00697E97"/>
    <w:rsid w:val="006B4194"/>
    <w:rsid w:val="006E78C9"/>
    <w:rsid w:val="006F0238"/>
    <w:rsid w:val="006F5D8C"/>
    <w:rsid w:val="00742F17"/>
    <w:rsid w:val="00764FE6"/>
    <w:rsid w:val="0076702E"/>
    <w:rsid w:val="0078132F"/>
    <w:rsid w:val="007A3784"/>
    <w:rsid w:val="007B06CF"/>
    <w:rsid w:val="007B5AEF"/>
    <w:rsid w:val="007D66BE"/>
    <w:rsid w:val="00804008"/>
    <w:rsid w:val="008437F1"/>
    <w:rsid w:val="00851CA5"/>
    <w:rsid w:val="0088407B"/>
    <w:rsid w:val="008A1890"/>
    <w:rsid w:val="008A6E16"/>
    <w:rsid w:val="008C0B8D"/>
    <w:rsid w:val="008D2AC2"/>
    <w:rsid w:val="008F23DA"/>
    <w:rsid w:val="00903632"/>
    <w:rsid w:val="00952E88"/>
    <w:rsid w:val="0097666F"/>
    <w:rsid w:val="009C0758"/>
    <w:rsid w:val="009C643B"/>
    <w:rsid w:val="009E569F"/>
    <w:rsid w:val="009E7719"/>
    <w:rsid w:val="009F11B3"/>
    <w:rsid w:val="009F7EBF"/>
    <w:rsid w:val="00A57C60"/>
    <w:rsid w:val="00A64CD3"/>
    <w:rsid w:val="00A84AF8"/>
    <w:rsid w:val="00A919DB"/>
    <w:rsid w:val="00A963C0"/>
    <w:rsid w:val="00AB21B3"/>
    <w:rsid w:val="00AB7371"/>
    <w:rsid w:val="00AC0B07"/>
    <w:rsid w:val="00AD0B5A"/>
    <w:rsid w:val="00AF1DCE"/>
    <w:rsid w:val="00B01A3C"/>
    <w:rsid w:val="00B2250A"/>
    <w:rsid w:val="00B3429F"/>
    <w:rsid w:val="00B54AC0"/>
    <w:rsid w:val="00B61F3C"/>
    <w:rsid w:val="00B6754B"/>
    <w:rsid w:val="00B93C6A"/>
    <w:rsid w:val="00BA61C3"/>
    <w:rsid w:val="00BA736C"/>
    <w:rsid w:val="00BB66B0"/>
    <w:rsid w:val="00BC3A33"/>
    <w:rsid w:val="00BC6B98"/>
    <w:rsid w:val="00C0561B"/>
    <w:rsid w:val="00C174CA"/>
    <w:rsid w:val="00C4155A"/>
    <w:rsid w:val="00C425A3"/>
    <w:rsid w:val="00C476EB"/>
    <w:rsid w:val="00C57717"/>
    <w:rsid w:val="00C85052"/>
    <w:rsid w:val="00C85B69"/>
    <w:rsid w:val="00CA1BDC"/>
    <w:rsid w:val="00CC612B"/>
    <w:rsid w:val="00CE55E0"/>
    <w:rsid w:val="00CF5E1C"/>
    <w:rsid w:val="00D905CA"/>
    <w:rsid w:val="00DA26B5"/>
    <w:rsid w:val="00DB69B3"/>
    <w:rsid w:val="00DB7759"/>
    <w:rsid w:val="00DC6924"/>
    <w:rsid w:val="00DD364D"/>
    <w:rsid w:val="00DF0018"/>
    <w:rsid w:val="00E019C0"/>
    <w:rsid w:val="00E26C00"/>
    <w:rsid w:val="00E32EDB"/>
    <w:rsid w:val="00E35EE2"/>
    <w:rsid w:val="00E51797"/>
    <w:rsid w:val="00E54975"/>
    <w:rsid w:val="00E55560"/>
    <w:rsid w:val="00E6622B"/>
    <w:rsid w:val="00E70DD3"/>
    <w:rsid w:val="00E72115"/>
    <w:rsid w:val="00E779EE"/>
    <w:rsid w:val="00E8738E"/>
    <w:rsid w:val="00E93DB5"/>
    <w:rsid w:val="00E95B58"/>
    <w:rsid w:val="00EA21C7"/>
    <w:rsid w:val="00EE1E75"/>
    <w:rsid w:val="00EF442D"/>
    <w:rsid w:val="00EF76CD"/>
    <w:rsid w:val="00EF7F41"/>
    <w:rsid w:val="00F12AEC"/>
    <w:rsid w:val="00F778E9"/>
    <w:rsid w:val="00F90080"/>
    <w:rsid w:val="00FC1D27"/>
    <w:rsid w:val="00FC7E17"/>
    <w:rsid w:val="00FE68B7"/>
    <w:rsid w:val="00FF529D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C18C8"/>
  <w15:chartTrackingRefBased/>
  <w15:docId w15:val="{42CA00C0-61EA-477C-8A17-5765FE91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E9"/>
  </w:style>
  <w:style w:type="paragraph" w:styleId="Footer">
    <w:name w:val="footer"/>
    <w:basedOn w:val="Normal"/>
    <w:link w:val="FooterChar"/>
    <w:uiPriority w:val="99"/>
    <w:unhideWhenUsed/>
    <w:rsid w:val="003C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E9"/>
  </w:style>
  <w:style w:type="paragraph" w:styleId="ListParagraph">
    <w:name w:val="List Paragraph"/>
    <w:basedOn w:val="Normal"/>
    <w:uiPriority w:val="34"/>
    <w:qFormat/>
    <w:rsid w:val="00B6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A3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3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231E52"/>
  </w:style>
  <w:style w:type="character" w:customStyle="1" w:styleId="eop">
    <w:name w:val="eop"/>
    <w:basedOn w:val="DefaultParagraphFont"/>
    <w:rsid w:val="00231E52"/>
  </w:style>
  <w:style w:type="character" w:styleId="Mention">
    <w:name w:val="Mention"/>
    <w:basedOn w:val="DefaultParagraphFont"/>
    <w:uiPriority w:val="99"/>
    <w:semiHidden/>
    <w:unhideWhenUsed/>
    <w:rsid w:val="0018538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0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1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4210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6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5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37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59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50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931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074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20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lgpscentra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060e89a7e8f97a7b7fbee8f6be18c5c0">
  <xsd:schema xmlns:xsd="http://www.w3.org/2001/XMLSchema" xmlns:xs="http://www.w3.org/2001/XMLSchema" xmlns:p="http://schemas.microsoft.com/office/2006/metadata/properties" xmlns:ns2="6198258f-d695-4562-b794-23fc47939127" xmlns:ns3="95de4bb0-80a9-4574-9601-0348977ee2f6" targetNamespace="http://schemas.microsoft.com/office/2006/metadata/properties" ma:root="true" ma:fieldsID="a16a62badd9988ac8305df463f89a907" ns2:_="" ns3:_="">
    <xsd:import namespace="6198258f-d695-4562-b794-23fc47939127"/>
    <xsd:import namespace="95de4bb0-80a9-4574-9601-0348977ee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258f-d695-4562-b794-23fc479391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92AAB1-1FE3-499A-A89F-7A37494010A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8D8AC2-637F-4DFD-93DA-55BC6D6C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258f-d695-4562-b794-23fc47939127"/>
    <ds:schemaRef ds:uri="95de4bb0-80a9-4574-9601-0348977e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6FF1A-9FDF-470D-A67D-0A4EE7C5C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1C73B-D928-49D5-90F1-7D982FF5DDC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5de4bb0-80a9-4574-9601-0348977ee2f6"/>
    <ds:schemaRef ds:uri="6198258f-d695-4562-b794-23fc47939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Jayna Mistry</cp:lastModifiedBy>
  <cp:revision>20</cp:revision>
  <cp:lastPrinted>2018-01-05T14:52:00Z</cp:lastPrinted>
  <dcterms:created xsi:type="dcterms:W3CDTF">2019-06-12T13:04:00Z</dcterms:created>
  <dcterms:modified xsi:type="dcterms:W3CDTF">2019-06-13T11:27:00Z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4d665e56-f5e8-4fcb-9c22-d3916f9cace6</vt:lpwstr>
  </property>
  <property fmtid="{D5CDD505-2E9C-101B-9397-08002B2CF9AE}" pid="3" name="bjSaver">
    <vt:lpwstr>XdmVR+q42yjXTDRSNxdL7sC/m9/E08Bo</vt:lpwstr>
  </property>
  <property fmtid="{D5CDD505-2E9C-101B-9397-08002B2CF9AE}" pid="4" name="ContentTypeId">
    <vt:lpwstr>0x010100078401319634214690D04DAF3908D878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Order">
    <vt:r8>482800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SIP_Label_d118a15e-3884-46d6-8d0d-7a7235ad2c7c_Enabled">
    <vt:lpwstr>True</vt:lpwstr>
  </property>
  <property fmtid="{D5CDD505-2E9C-101B-9397-08002B2CF9AE}" pid="14" name="MSIP_Label_d118a15e-3884-46d6-8d0d-7a7235ad2c7c_SiteId">
    <vt:lpwstr>f032b319-4799-4e8e-a918-210123fcbf8b</vt:lpwstr>
  </property>
  <property fmtid="{D5CDD505-2E9C-101B-9397-08002B2CF9AE}" pid="15" name="MSIP_Label_d118a15e-3884-46d6-8d0d-7a7235ad2c7c_Owner">
    <vt:lpwstr>Neil.Wain@lgpscentral.co.uk</vt:lpwstr>
  </property>
  <property fmtid="{D5CDD505-2E9C-101B-9397-08002B2CF9AE}" pid="16" name="MSIP_Label_d118a15e-3884-46d6-8d0d-7a7235ad2c7c_SetDate">
    <vt:lpwstr>2019-06-12T13:04:10.4896604Z</vt:lpwstr>
  </property>
  <property fmtid="{D5CDD505-2E9C-101B-9397-08002B2CF9AE}" pid="17" name="MSIP_Label_d118a15e-3884-46d6-8d0d-7a7235ad2c7c_Name">
    <vt:lpwstr>Confidential</vt:lpwstr>
  </property>
  <property fmtid="{D5CDD505-2E9C-101B-9397-08002B2CF9AE}" pid="18" name="MSIP_Label_d118a15e-3884-46d6-8d0d-7a7235ad2c7c_Application">
    <vt:lpwstr>Microsoft Azure Information Protection</vt:lpwstr>
  </property>
  <property fmtid="{D5CDD505-2E9C-101B-9397-08002B2CF9AE}" pid="19" name="MSIP_Label_d118a15e-3884-46d6-8d0d-7a7235ad2c7c_Extended_MSFT_Method">
    <vt:lpwstr>Manual</vt:lpwstr>
  </property>
  <property fmtid="{D5CDD505-2E9C-101B-9397-08002B2CF9AE}" pid="20" name="Sensitivity">
    <vt:lpwstr>Confidential</vt:lpwstr>
  </property>
</Properties>
</file>